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A" w:rsidRDefault="00A02119">
      <w:pPr>
        <w:pStyle w:val="30"/>
        <w:shd w:val="clear" w:color="auto" w:fill="auto"/>
        <w:spacing w:after="2253"/>
      </w:pPr>
      <w:r>
        <w:t>ДОПОЛНИТЕЛЬНЫЕ ПРЕДПРОФЕССИОНАЛЬНЫЕ</w:t>
      </w:r>
      <w:r>
        <w:br/>
        <w:t>ОБЩЕОБРАЗОВАТЕЛЬНЫЕ ПРОГРАММЫ В ОБЛАСТИ</w:t>
      </w:r>
      <w:r>
        <w:br/>
        <w:t>МУЗЫКАЛЬНОГО ИСКУССТВА «ФОРТЕПИАНО»,</w:t>
      </w:r>
      <w:r>
        <w:br/>
        <w:t>«СТРУННЫЕ ИНСТРУМЕНТЫ», «ДУХОВЫЕ И УДАРНЫЕ</w:t>
      </w:r>
      <w:r>
        <w:br/>
        <w:t>ИНСТРУМЕНТЫ», «НАРОДНЫЕ ИНСТРУМЕНТЫ»</w:t>
      </w:r>
    </w:p>
    <w:p w:rsidR="00AB61FA" w:rsidRDefault="00A02119">
      <w:pPr>
        <w:pStyle w:val="30"/>
        <w:shd w:val="clear" w:color="auto" w:fill="auto"/>
        <w:spacing w:after="0" w:line="280" w:lineRule="exact"/>
      </w:pPr>
      <w:r>
        <w:t>Предметная область</w:t>
      </w:r>
    </w:p>
    <w:p w:rsidR="00AB61FA" w:rsidRDefault="00A02119">
      <w:pPr>
        <w:pStyle w:val="30"/>
        <w:shd w:val="clear" w:color="auto" w:fill="auto"/>
        <w:spacing w:after="1281" w:line="280" w:lineRule="exact"/>
      </w:pPr>
      <w:r>
        <w:t>ПО.01. МУЗЫКАЛЬНОЕ ИСПОЛНИТЕЛЬСТВО</w:t>
      </w:r>
    </w:p>
    <w:p w:rsidR="00AB61FA" w:rsidRDefault="00AB61FA">
      <w:pPr>
        <w:pStyle w:val="10"/>
        <w:keepNext/>
        <w:keepLines/>
        <w:shd w:val="clear" w:color="auto" w:fill="auto"/>
        <w:spacing w:before="0" w:after="375" w:line="360" w:lineRule="exact"/>
      </w:pPr>
    </w:p>
    <w:p w:rsidR="00AB61FA" w:rsidRDefault="00126282">
      <w:pPr>
        <w:pStyle w:val="10"/>
        <w:keepNext/>
        <w:keepLines/>
        <w:shd w:val="clear" w:color="auto" w:fill="auto"/>
        <w:spacing w:before="0" w:after="6294" w:line="422" w:lineRule="exact"/>
      </w:pPr>
      <w:bookmarkStart w:id="0" w:name="bookmark1"/>
      <w:r>
        <w:t xml:space="preserve"> программа</w:t>
      </w:r>
      <w:r w:rsidR="00A02119">
        <w:t xml:space="preserve"> по учебному предмету</w:t>
      </w:r>
      <w:r w:rsidR="00A02119">
        <w:br/>
        <w:t>ПО.01.УП.04. ХОРОВОЙ КЛАСС</w:t>
      </w:r>
      <w:bookmarkEnd w:id="0"/>
    </w:p>
    <w:p w:rsidR="00AB61FA" w:rsidRDefault="00126282">
      <w:pPr>
        <w:pStyle w:val="20"/>
        <w:shd w:val="clear" w:color="auto" w:fill="auto"/>
        <w:spacing w:before="0" w:line="280" w:lineRule="exact"/>
        <w:sectPr w:rsidR="00AB61FA">
          <w:footerReference w:type="default" r:id="rId7"/>
          <w:pgSz w:w="11900" w:h="16840"/>
          <w:pgMar w:top="1162" w:right="1776" w:bottom="1162" w:left="2184" w:header="0" w:footer="3" w:gutter="0"/>
          <w:cols w:space="720"/>
          <w:noEndnote/>
          <w:docGrid w:linePitch="360"/>
        </w:sectPr>
      </w:pPr>
      <w:r>
        <w:t>Тума 2013</w:t>
      </w:r>
    </w:p>
    <w:p w:rsidR="00AB61FA" w:rsidRDefault="00A02119">
      <w:pPr>
        <w:pStyle w:val="22"/>
        <w:keepNext/>
        <w:keepLines/>
        <w:shd w:val="clear" w:color="auto" w:fill="auto"/>
        <w:spacing w:after="632" w:line="280" w:lineRule="exact"/>
        <w:ind w:left="2200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133" w:line="280" w:lineRule="exact"/>
        <w:jc w:val="both"/>
      </w:pPr>
      <w:bookmarkStart w:id="2" w:name="bookmark3"/>
      <w:r>
        <w:t xml:space="preserve">Пояснительная </w:t>
      </w:r>
      <w:r>
        <w:t>записка</w:t>
      </w:r>
      <w:bookmarkEnd w:id="2"/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</w:t>
      </w:r>
      <w:r>
        <w:t>чебных аудиторных занятий;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Цели и задачи учебного предмета;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Описание материально-технических условий реализации учебного предмета;</w:t>
      </w:r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280" w:line="280" w:lineRule="exact"/>
        <w:jc w:val="both"/>
      </w:pPr>
      <w:bookmarkStart w:id="3" w:name="bookmark4"/>
      <w:r>
        <w:t>Содержание учебного предмета</w:t>
      </w:r>
      <w:bookmarkEnd w:id="3"/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</w:pPr>
      <w:r>
        <w:t>Сведения о затратах учебного</w:t>
      </w:r>
      <w:r>
        <w:t xml:space="preserve"> времени;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80" w:line="240" w:lineRule="exact"/>
      </w:pPr>
      <w:r>
        <w:t>Годовые требования по классам;</w:t>
      </w:r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632" w:line="280" w:lineRule="exact"/>
        <w:jc w:val="both"/>
      </w:pPr>
      <w:bookmarkStart w:id="4" w:name="bookmark5"/>
      <w:r>
        <w:t xml:space="preserve">Требования к уровню подготовки </w:t>
      </w:r>
      <w:proofErr w:type="gramStart"/>
      <w:r>
        <w:t>обучающихся</w:t>
      </w:r>
      <w:bookmarkEnd w:id="4"/>
      <w:proofErr w:type="gramEnd"/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133" w:line="280" w:lineRule="exact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Аттестация: цели, виды, форма, содержание;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Критерии оценки;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Контрольные требования на разных этапах обучения;</w:t>
      </w:r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280" w:line="280" w:lineRule="exact"/>
        <w:jc w:val="both"/>
      </w:pPr>
      <w:bookmarkStart w:id="6" w:name="bookmark7"/>
      <w:r>
        <w:t>Методическое обеспечен</w:t>
      </w:r>
      <w:r>
        <w:t>ие учебного процесса</w:t>
      </w:r>
      <w:bookmarkEnd w:id="6"/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</w:pPr>
      <w:r>
        <w:t>Методические рекомендации педагогическим работникам;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605" w:lineRule="exact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AB61FA" w:rsidRDefault="00A021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0" w:line="605" w:lineRule="exact"/>
        <w:jc w:val="both"/>
      </w:pPr>
      <w:bookmarkStart w:id="7" w:name="bookmark8"/>
      <w:r>
        <w:t>Списки рекомендуемой нотной и методической литературы</w:t>
      </w:r>
      <w:bookmarkEnd w:id="7"/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605" w:lineRule="exact"/>
      </w:pPr>
      <w:r>
        <w:t>Список рекомендуемой нотной литературы;</w:t>
      </w:r>
    </w:p>
    <w:p w:rsidR="00AB61FA" w:rsidRDefault="00A02119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  <w:sectPr w:rsidR="00AB61FA">
          <w:pgSz w:w="11900" w:h="16840"/>
          <w:pgMar w:top="1162" w:right="1748" w:bottom="1162" w:left="1234" w:header="0" w:footer="3" w:gutter="0"/>
          <w:cols w:space="720"/>
          <w:noEndnote/>
          <w:docGrid w:linePitch="360"/>
        </w:sectPr>
      </w:pPr>
      <w:r>
        <w:t>Список рекомендуемой методической литературы;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7"/>
        </w:tabs>
        <w:spacing w:after="117" w:line="280" w:lineRule="exact"/>
        <w:ind w:left="3200"/>
        <w:jc w:val="both"/>
      </w:pPr>
      <w:bookmarkStart w:id="8" w:name="bookmark9"/>
      <w:r>
        <w:lastRenderedPageBreak/>
        <w:t>Пояснительная записка</w:t>
      </w:r>
      <w:bookmarkEnd w:id="8"/>
    </w:p>
    <w:p w:rsidR="00AB61FA" w:rsidRDefault="00A02119">
      <w:pPr>
        <w:pStyle w:val="50"/>
        <w:shd w:val="clear" w:color="auto" w:fill="auto"/>
        <w:spacing w:before="0"/>
        <w:ind w:firstLine="740"/>
      </w:pPr>
      <w:r>
        <w:t>1. Характеристика учебного предмета, его место и роль в образовательном процессе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Программа учебного предмета «Хоровой класс» разработана на основе и с учетом федеральных государственных тр</w:t>
      </w:r>
      <w:r>
        <w:t xml:space="preserve">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«Фортепиано», может использоваться при реализации предмета «Хоровой класс» в рамках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</w:t>
      </w:r>
      <w:r>
        <w:t>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Хоровое исполнительство - один из наиболее сложных и значимых видов музыкальной деятельности, учебны</w:t>
      </w:r>
      <w:r>
        <w:t>й предмет «Хоровой класс» является предметом обязательной части, занимает особое место в развитии музыкант</w:t>
      </w:r>
      <w:proofErr w:type="gramStart"/>
      <w:r>
        <w:t>а-</w:t>
      </w:r>
      <w:proofErr w:type="gramEnd"/>
      <w:r>
        <w:t xml:space="preserve"> инструменталиста.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детской школе искусств, где учащиеся сочетают хоровое пение с обучением игре на одном из музыкальных инструментов, хоровой клас</w:t>
      </w:r>
      <w:r>
        <w:t>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Учебный предмет «Хоровой класс» направлен на приоб</w:t>
      </w:r>
      <w:r>
        <w:t>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AB61FA" w:rsidRDefault="00A02119">
      <w:pPr>
        <w:pStyle w:val="50"/>
        <w:numPr>
          <w:ilvl w:val="0"/>
          <w:numId w:val="4"/>
        </w:numPr>
        <w:shd w:val="clear" w:color="auto" w:fill="auto"/>
        <w:tabs>
          <w:tab w:val="left" w:pos="1031"/>
        </w:tabs>
        <w:spacing w:before="0"/>
        <w:ind w:left="580"/>
      </w:pPr>
      <w:r>
        <w:t>Срок реализации учебного предмета «Хоровой класс»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Срок реализации учебного предмета «Хоровой </w:t>
      </w:r>
      <w:r>
        <w:t>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3. Объем учебного времени,</w:t>
      </w:r>
      <w:r>
        <w:t xml:space="preserve"> предусмотренный учебным планом образовательного учреждения на реали</w:t>
      </w:r>
      <w:r>
        <w:t>зацию учебного предмета «Хоровой класс»:</w:t>
      </w:r>
    </w:p>
    <w:p w:rsidR="00AB61FA" w:rsidRDefault="00A02119">
      <w:pPr>
        <w:pStyle w:val="50"/>
        <w:shd w:val="clear" w:color="auto" w:fill="auto"/>
        <w:spacing w:before="0" w:line="280" w:lineRule="exact"/>
        <w:jc w:val="righ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4"/>
        <w:gridCol w:w="2294"/>
      </w:tblGrid>
      <w:tr w:rsidR="00AB61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  <w:ind w:left="1940"/>
              <w:jc w:val="left"/>
            </w:pPr>
            <w:r>
              <w:rPr>
                <w:rStyle w:val="24"/>
              </w:rPr>
              <w:lastRenderedPageBreak/>
              <w:t>Срок обучения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8 лет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490" w:lineRule="exact"/>
              <w:jc w:val="left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477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475" w:lineRule="exact"/>
              <w:jc w:val="left"/>
            </w:pPr>
            <w:r>
              <w:rPr>
                <w:rStyle w:val="24"/>
              </w:rPr>
              <w:t>Количество часов на аудиторные занятия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345,5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485" w:lineRule="exact"/>
              <w:jc w:val="left"/>
            </w:pPr>
            <w:r>
              <w:rPr>
                <w:rStyle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131,5</w:t>
            </w:r>
          </w:p>
        </w:tc>
      </w:tr>
    </w:tbl>
    <w:p w:rsidR="00AB61FA" w:rsidRDefault="00AB61FA">
      <w:pPr>
        <w:framePr w:w="7238" w:wrap="notBeside" w:vAnchor="text" w:hAnchor="text" w:y="1"/>
        <w:rPr>
          <w:sz w:val="2"/>
          <w:szCs w:val="2"/>
        </w:rPr>
      </w:pPr>
    </w:p>
    <w:p w:rsidR="00AB61FA" w:rsidRDefault="00AB61FA">
      <w:pPr>
        <w:rPr>
          <w:sz w:val="2"/>
          <w:szCs w:val="2"/>
        </w:rPr>
      </w:pPr>
    </w:p>
    <w:p w:rsidR="00AB61FA" w:rsidRDefault="00A02119">
      <w:pPr>
        <w:pStyle w:val="50"/>
        <w:numPr>
          <w:ilvl w:val="0"/>
          <w:numId w:val="5"/>
        </w:numPr>
        <w:shd w:val="clear" w:color="auto" w:fill="auto"/>
        <w:tabs>
          <w:tab w:val="left" w:pos="1227"/>
        </w:tabs>
        <w:spacing w:before="513" w:after="177" w:line="280" w:lineRule="exact"/>
        <w:ind w:firstLine="840"/>
      </w:pPr>
      <w:r>
        <w:t xml:space="preserve">Форма проведения учебных </w:t>
      </w:r>
      <w:r>
        <w:t>аудиторных занятий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840"/>
        <w:jc w:val="both"/>
      </w:pPr>
      <w: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840"/>
        <w:jc w:val="both"/>
      </w:pPr>
      <w:r>
        <w:t>младший хор: 1-4 классы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840"/>
        <w:jc w:val="both"/>
      </w:pPr>
      <w:r>
        <w:t>старший хор: 5-8 классы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840"/>
        <w:jc w:val="both"/>
      </w:pPr>
      <w:r>
        <w:t>На определенных этапа</w:t>
      </w:r>
      <w:r>
        <w:t>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AB61FA" w:rsidRDefault="00A02119">
      <w:pPr>
        <w:pStyle w:val="50"/>
        <w:numPr>
          <w:ilvl w:val="0"/>
          <w:numId w:val="5"/>
        </w:numPr>
        <w:shd w:val="clear" w:color="auto" w:fill="auto"/>
        <w:tabs>
          <w:tab w:val="left" w:pos="1227"/>
        </w:tabs>
        <w:spacing w:before="0"/>
        <w:ind w:firstLine="840"/>
      </w:pPr>
      <w:r>
        <w:t xml:space="preserve">Цель и задачи </w:t>
      </w:r>
      <w:r>
        <w:t>учебного предмета «Хоровой класс»</w:t>
      </w:r>
    </w:p>
    <w:p w:rsidR="00AB61FA" w:rsidRDefault="00A02119">
      <w:pPr>
        <w:pStyle w:val="30"/>
        <w:shd w:val="clear" w:color="auto" w:fill="auto"/>
        <w:spacing w:after="0" w:line="480" w:lineRule="exact"/>
        <w:jc w:val="left"/>
      </w:pPr>
      <w:r>
        <w:t>Цель</w:t>
      </w:r>
      <w:r>
        <w:rPr>
          <w:rStyle w:val="31"/>
        </w:rPr>
        <w:t>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840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хорового исполнительства.</w:t>
      </w:r>
    </w:p>
    <w:p w:rsidR="00AB61FA" w:rsidRDefault="00A02119">
      <w:pPr>
        <w:pStyle w:val="22"/>
        <w:keepNext/>
        <w:keepLines/>
        <w:shd w:val="clear" w:color="auto" w:fill="auto"/>
        <w:spacing w:after="0" w:line="480" w:lineRule="exact"/>
      </w:pPr>
      <w:bookmarkStart w:id="9" w:name="bookmark10"/>
      <w:r>
        <w:t>Задачи:</w:t>
      </w:r>
      <w:bookmarkEnd w:id="9"/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spacing w:before="0" w:line="480" w:lineRule="exact"/>
        <w:ind w:firstLine="840"/>
        <w:jc w:val="both"/>
      </w:pPr>
      <w:r>
        <w:t>развитие интереса к классической музыке и музыкальному творчеству;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4522"/>
          <w:tab w:val="left" w:pos="8933"/>
        </w:tabs>
        <w:spacing w:before="0" w:line="485" w:lineRule="exact"/>
        <w:ind w:firstLine="840"/>
        <w:jc w:val="both"/>
      </w:pPr>
      <w:r>
        <w:t xml:space="preserve"> развитие музыкальных</w:t>
      </w:r>
      <w:r>
        <w:tab/>
        <w:t>способностей: слуха, ритма,</w:t>
      </w:r>
      <w:r>
        <w:tab/>
        <w:t>памяти,</w:t>
      </w:r>
    </w:p>
    <w:p w:rsidR="00AB61FA" w:rsidRDefault="00A02119">
      <w:pPr>
        <w:pStyle w:val="20"/>
        <w:shd w:val="clear" w:color="auto" w:fill="auto"/>
        <w:spacing w:before="0" w:line="485" w:lineRule="exact"/>
        <w:jc w:val="left"/>
      </w:pPr>
      <w:r>
        <w:t>музыкальности и артистизма;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spacing w:before="0" w:line="280" w:lineRule="exact"/>
        <w:ind w:firstLine="840"/>
        <w:jc w:val="both"/>
      </w:pPr>
      <w:r>
        <w:t>формирование умений и навыков хорового исполнительства;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 xml:space="preserve">обучение навыкам самостоятельной работы с музыкальным материалом и </w:t>
      </w:r>
      <w:r>
        <w:lastRenderedPageBreak/>
        <w:t>чтению нот с листа;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</w:t>
      </w:r>
      <w:r>
        <w:t>опыта хорового исполнительства и публичных выступлений.</w:t>
      </w:r>
    </w:p>
    <w:p w:rsidR="00AB61FA" w:rsidRDefault="00A02119">
      <w:pPr>
        <w:pStyle w:val="5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490" w:lineRule="exact"/>
        <w:ind w:left="600" w:firstLine="140"/>
        <w:jc w:val="left"/>
      </w:pPr>
      <w:r>
        <w:t xml:space="preserve">Обоснование структуры учебного предмета «Хоровой класс» </w:t>
      </w:r>
      <w:r>
        <w:rPr>
          <w:rStyle w:val="51"/>
        </w:rPr>
        <w:t>Обоснованием структуры программы являются федеральные</w:t>
      </w:r>
    </w:p>
    <w:p w:rsidR="00AB61FA" w:rsidRDefault="00A02119">
      <w:pPr>
        <w:pStyle w:val="20"/>
        <w:shd w:val="clear" w:color="auto" w:fill="auto"/>
        <w:spacing w:before="0" w:line="490" w:lineRule="exact"/>
        <w:jc w:val="both"/>
      </w:pPr>
      <w:r>
        <w:t xml:space="preserve">государственные требования, отражающие все аспекты работы преподавателя с </w:t>
      </w:r>
      <w:proofErr w:type="gramStart"/>
      <w:r>
        <w:t>обучающимися</w:t>
      </w:r>
      <w:proofErr w:type="gramEnd"/>
      <w:r>
        <w:t>.</w:t>
      </w:r>
    </w:p>
    <w:p w:rsidR="00AB61FA" w:rsidRDefault="00A02119">
      <w:pPr>
        <w:pStyle w:val="20"/>
        <w:shd w:val="clear" w:color="auto" w:fill="auto"/>
        <w:spacing w:before="0" w:line="490" w:lineRule="exact"/>
        <w:ind w:left="740"/>
        <w:jc w:val="both"/>
      </w:pPr>
      <w:r>
        <w:t>Пр</w:t>
      </w:r>
      <w:r>
        <w:t>ограмма содержит следующие разделы: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распределение учебного материала по годам обучения;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описание дидактических единиц учебного предмета;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 xml:space="preserve">требования к уровню подготовки </w:t>
      </w:r>
      <w:proofErr w:type="gramStart"/>
      <w:r>
        <w:t>об</w:t>
      </w:r>
      <w:r>
        <w:t>учающихся</w:t>
      </w:r>
      <w:proofErr w:type="gramEnd"/>
      <w:r>
        <w:t>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формы и методы контроля, система оценок;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80" w:lineRule="exact"/>
        <w:ind w:left="740"/>
        <w:jc w:val="both"/>
      </w:pPr>
      <w:r>
        <w:t>методическое обеспечение учебного процесса.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В соответствии с данными направлениями строится основной раздел программы "Содержание учебного предмета”.</w:t>
      </w:r>
    </w:p>
    <w:p w:rsidR="00AB61FA" w:rsidRDefault="00A02119">
      <w:pPr>
        <w:pStyle w:val="50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740"/>
      </w:pPr>
      <w:proofErr w:type="spellStart"/>
      <w:r>
        <w:t>Методыг</w:t>
      </w:r>
      <w:proofErr w:type="spellEnd"/>
      <w:r>
        <w:t xml:space="preserve"> обучения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Для достижения поставленной цели и </w:t>
      </w:r>
      <w:r>
        <w:t>реализации задач предмета используются следующие методы обучения: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словесный (объяснение, разбор, анализ музыкального материала); наглядный (показ, демонстрация отдельных частей и всего произведения); практический (воспроизводящие и творческие упражнения, д</w:t>
      </w:r>
      <w:r>
        <w:t>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индивидуальный подход к каждому ученику с учетом возрастных особенностей, работоспособности и уровня подготовки.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Предложенные методы работы с хоровым коллективом в рамках </w:t>
      </w:r>
      <w:proofErr w:type="spellStart"/>
      <w:r>
        <w:lastRenderedPageBreak/>
        <w:t>предпрофессиональной</w:t>
      </w:r>
      <w:proofErr w:type="spellEnd"/>
      <w:r>
        <w:t xml:space="preserve"> программы являются наиболее продуктивными при реализации постав</w:t>
      </w:r>
      <w:r>
        <w:t>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AB61FA" w:rsidRDefault="00A02119">
      <w:pPr>
        <w:pStyle w:val="50"/>
        <w:numPr>
          <w:ilvl w:val="0"/>
          <w:numId w:val="5"/>
        </w:numPr>
        <w:shd w:val="clear" w:color="auto" w:fill="auto"/>
        <w:tabs>
          <w:tab w:val="left" w:pos="1364"/>
        </w:tabs>
        <w:spacing w:before="0"/>
        <w:ind w:firstLine="740"/>
      </w:pPr>
      <w:r>
        <w:t xml:space="preserve">Описание материально-технических условий реализации </w:t>
      </w:r>
      <w:proofErr w:type="gramStart"/>
      <w:r>
        <w:t>учебного</w:t>
      </w:r>
      <w:proofErr w:type="gramEnd"/>
    </w:p>
    <w:p w:rsidR="00AB61FA" w:rsidRDefault="00A02119">
      <w:pPr>
        <w:pStyle w:val="50"/>
        <w:shd w:val="clear" w:color="auto" w:fill="auto"/>
        <w:spacing w:before="0"/>
        <w:jc w:val="left"/>
      </w:pPr>
      <w:r>
        <w:t>предмета «Хоровой класс»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Для реализации программы учебного предмета </w:t>
      </w:r>
      <w:r>
        <w:t>«Хоровой класс» должны быть созданы следующие материально-технические условия, которые включают в себя: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концертный зал с концертным роялем или фортепиано, подставками для хора, пультами и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учебную аудиторию для занятий по уче</w:t>
      </w:r>
      <w:r>
        <w:t>бному предмету «Хоровой класс» со специальным оборудованием (подставками для хора, роялем или пианино).</w:t>
      </w:r>
    </w:p>
    <w:p w:rsidR="00AB61FA" w:rsidRDefault="00A02119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Учебные аудитории должны иметь звукоизоляцию.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99"/>
        </w:tabs>
        <w:spacing w:after="57" w:line="280" w:lineRule="exact"/>
        <w:ind w:left="2940"/>
        <w:jc w:val="both"/>
      </w:pPr>
      <w:bookmarkStart w:id="10" w:name="bookmark11"/>
      <w:r>
        <w:t>Содержание учебного предмета</w:t>
      </w:r>
      <w:bookmarkEnd w:id="10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1. Сведения о затратах учебного времени,</w:t>
      </w:r>
      <w:r>
        <w:t xml:space="preserve"> предусмотренного на освоение учебног</w:t>
      </w:r>
      <w:r>
        <w:t xml:space="preserve">о предмета «Хоровой класс», на максимальную, самостоятельную нагрузку обучающихся и аудиторные занятия в рамках реализации </w:t>
      </w:r>
      <w:proofErr w:type="spellStart"/>
      <w:r>
        <w:t>предпрофессиональной</w:t>
      </w:r>
      <w:proofErr w:type="spellEnd"/>
      <w:r>
        <w:t xml:space="preserve"> программы «Фортепиано»: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аудиторные занятия: с 1 по 3 класс - 1 час в неделю, с 4 по 8 класс - 1,5 часа в неделю;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самостоятельные занятия: с 1 по 8 класс - 0,5 часа в неделю.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Консультации могут п</w:t>
      </w:r>
      <w:r>
        <w:t>роводиться рассредоточено или в счет резерва учебного времени.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</w:t>
      </w:r>
      <w:r>
        <w:t xml:space="preserve">нного на </w:t>
      </w:r>
      <w:r>
        <w:lastRenderedPageBreak/>
        <w:t>учебный предмет федеральными государственными требованиями.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</w:t>
      </w:r>
      <w:r>
        <w:t>способностей ученика.</w:t>
      </w:r>
    </w:p>
    <w:p w:rsidR="00AB61FA" w:rsidRDefault="00A02119">
      <w:pPr>
        <w:pStyle w:val="60"/>
        <w:shd w:val="clear" w:color="auto" w:fill="auto"/>
        <w:ind w:firstLine="740"/>
      </w:pPr>
      <w:r>
        <w:t>Виды внеаудиторной работы:</w:t>
      </w:r>
    </w:p>
    <w:p w:rsidR="00AB61FA" w:rsidRDefault="00A02119">
      <w:pPr>
        <w:pStyle w:val="60"/>
        <w:numPr>
          <w:ilvl w:val="0"/>
          <w:numId w:val="2"/>
        </w:numPr>
        <w:shd w:val="clear" w:color="auto" w:fill="auto"/>
        <w:tabs>
          <w:tab w:val="left" w:pos="876"/>
        </w:tabs>
        <w:ind w:left="620"/>
      </w:pPr>
      <w:r>
        <w:t>выполнение домашнего задания;</w:t>
      </w:r>
    </w:p>
    <w:p w:rsidR="00AB61FA" w:rsidRDefault="00A02119">
      <w:pPr>
        <w:pStyle w:val="60"/>
        <w:numPr>
          <w:ilvl w:val="0"/>
          <w:numId w:val="2"/>
        </w:numPr>
        <w:shd w:val="clear" w:color="auto" w:fill="auto"/>
        <w:tabs>
          <w:tab w:val="left" w:pos="876"/>
        </w:tabs>
        <w:ind w:left="620"/>
      </w:pPr>
      <w:r>
        <w:t>подготовка к концертным выступлениям;</w:t>
      </w:r>
    </w:p>
    <w:p w:rsidR="00AB61FA" w:rsidRDefault="00A02119">
      <w:pPr>
        <w:pStyle w:val="60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  <w:jc w:val="left"/>
      </w:pPr>
      <w:r>
        <w:t>посещение учреждений культуры (филармоний, театров, концертных залов и др.);</w:t>
      </w:r>
    </w:p>
    <w:p w:rsidR="00AB61FA" w:rsidRDefault="00A02119">
      <w:pPr>
        <w:pStyle w:val="60"/>
        <w:numPr>
          <w:ilvl w:val="0"/>
          <w:numId w:val="2"/>
        </w:numPr>
        <w:shd w:val="clear" w:color="auto" w:fill="auto"/>
        <w:tabs>
          <w:tab w:val="left" w:pos="823"/>
        </w:tabs>
        <w:ind w:firstLine="620"/>
        <w:jc w:val="left"/>
      </w:pPr>
      <w:r>
        <w:t xml:space="preserve">участие обучающихся в концертах, творческих мероприятиях и </w:t>
      </w:r>
      <w:r>
        <w:t>культурно-просветительской деятельности образовательного учреждения и др.</w:t>
      </w:r>
    </w:p>
    <w:p w:rsidR="00AB61FA" w:rsidRDefault="00A02119">
      <w:pPr>
        <w:pStyle w:val="50"/>
        <w:numPr>
          <w:ilvl w:val="0"/>
          <w:numId w:val="7"/>
        </w:numPr>
        <w:shd w:val="clear" w:color="auto" w:fill="auto"/>
        <w:tabs>
          <w:tab w:val="left" w:pos="1484"/>
        </w:tabs>
        <w:spacing w:before="0"/>
        <w:ind w:firstLine="740"/>
      </w:pPr>
      <w:r>
        <w:t>Требования по годам обучения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</w:t>
      </w:r>
      <w:r>
        <w:t xml:space="preserve">де музыкальных знаний (концерты-лекции в общеобразовательных школах, в </w:t>
      </w:r>
      <w:proofErr w:type="spellStart"/>
      <w:r>
        <w:t>культурно-досуговых</w:t>
      </w:r>
      <w:proofErr w:type="spellEnd"/>
      <w:r>
        <w:t xml:space="preserve"> центрах и пр.), участие в смотрах-конкурсах, фестивалях, концертно-массовых мероприятиях.</w:t>
      </w:r>
    </w:p>
    <w:p w:rsidR="00AB61FA" w:rsidRDefault="00A02119">
      <w:pPr>
        <w:pStyle w:val="20"/>
        <w:shd w:val="clear" w:color="auto" w:fill="auto"/>
        <w:tabs>
          <w:tab w:val="left" w:pos="5371"/>
        </w:tabs>
        <w:spacing w:before="0" w:line="480" w:lineRule="exact"/>
        <w:ind w:firstLine="740"/>
        <w:jc w:val="both"/>
      </w:pPr>
      <w:r>
        <w:t>За учебный год в хоровом классе должно быть пройдено примерно следующее кол</w:t>
      </w:r>
      <w:r>
        <w:t>ичество произведений:</w:t>
      </w:r>
      <w:r>
        <w:tab/>
        <w:t>младший хор инструментальных</w:t>
      </w:r>
    </w:p>
    <w:p w:rsidR="00AB61FA" w:rsidRDefault="00A02119">
      <w:pPr>
        <w:pStyle w:val="20"/>
        <w:shd w:val="clear" w:color="auto" w:fill="auto"/>
        <w:spacing w:before="0" w:line="480" w:lineRule="exact"/>
        <w:jc w:val="both"/>
      </w:pPr>
      <w:r>
        <w:t xml:space="preserve">отделений - 10-12, старший хор инструментальных отделений - 8-10 (в том числе </w:t>
      </w:r>
      <w:r>
        <w:rPr>
          <w:lang w:val="en-US" w:eastAsia="en-US" w:bidi="en-US"/>
        </w:rPr>
        <w:t>a</w:t>
      </w:r>
      <w:r w:rsidRPr="00126282">
        <w:rPr>
          <w:lang w:eastAsia="en-US" w:bidi="en-US"/>
        </w:rPr>
        <w:t xml:space="preserve"> </w:t>
      </w:r>
      <w:r>
        <w:rPr>
          <w:lang w:val="en-US" w:eastAsia="en-US" w:bidi="en-US"/>
        </w:rPr>
        <w:t>cappella</w:t>
      </w:r>
      <w:r w:rsidRPr="00126282">
        <w:rPr>
          <w:lang w:eastAsia="en-US" w:bidi="en-US"/>
        </w:rPr>
        <w:t>).</w:t>
      </w:r>
    </w:p>
    <w:p w:rsidR="00AB61FA" w:rsidRDefault="00A02119">
      <w:pPr>
        <w:pStyle w:val="50"/>
        <w:shd w:val="clear" w:color="auto" w:fill="auto"/>
        <w:spacing w:before="0"/>
        <w:ind w:firstLine="740"/>
      </w:pPr>
      <w:r>
        <w:t>Основные репертуарные принципы: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340" w:line="480" w:lineRule="exact"/>
        <w:ind w:firstLine="740"/>
        <w:jc w:val="both"/>
      </w:pPr>
      <w:r>
        <w:t xml:space="preserve">Художественная ценность произведения (необходимость расширения </w:t>
      </w:r>
      <w:r>
        <w:t>музыкально-художественного кругозора детей).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280" w:lineRule="exact"/>
        <w:ind w:firstLine="740"/>
        <w:jc w:val="both"/>
      </w:pPr>
      <w:r>
        <w:t>Решение учебных задач.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before="0" w:after="280" w:line="480" w:lineRule="exact"/>
        <w:ind w:firstLine="740"/>
        <w:jc w:val="both"/>
      </w:pPr>
      <w: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169" w:line="280" w:lineRule="exact"/>
        <w:ind w:firstLine="740"/>
        <w:jc w:val="both"/>
      </w:pPr>
      <w:r>
        <w:t>Содержание произведения.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102"/>
        </w:tabs>
        <w:spacing w:before="0" w:line="490" w:lineRule="exact"/>
        <w:ind w:firstLine="740"/>
        <w:jc w:val="both"/>
      </w:pPr>
      <w:r>
        <w:lastRenderedPageBreak/>
        <w:t>Музыкальная форма (художественны</w:t>
      </w:r>
      <w:r>
        <w:t>й образ произведения, выявление идейно-эмоционального смысла).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line="682" w:lineRule="exact"/>
        <w:ind w:firstLine="740"/>
        <w:jc w:val="both"/>
      </w:pPr>
      <w:r>
        <w:t>Доступность:</w:t>
      </w:r>
    </w:p>
    <w:p w:rsidR="00AB61FA" w:rsidRDefault="00A02119">
      <w:pPr>
        <w:pStyle w:val="20"/>
        <w:shd w:val="clear" w:color="auto" w:fill="auto"/>
        <w:tabs>
          <w:tab w:val="left" w:pos="1137"/>
        </w:tabs>
        <w:spacing w:before="0" w:line="682" w:lineRule="exact"/>
        <w:ind w:firstLine="740"/>
        <w:jc w:val="both"/>
      </w:pPr>
      <w:r>
        <w:t>а)</w:t>
      </w:r>
      <w:r>
        <w:tab/>
        <w:t>по содержанию;</w:t>
      </w:r>
    </w:p>
    <w:p w:rsidR="00AB61FA" w:rsidRDefault="00A02119">
      <w:pPr>
        <w:pStyle w:val="20"/>
        <w:shd w:val="clear" w:color="auto" w:fill="auto"/>
        <w:tabs>
          <w:tab w:val="left" w:pos="1151"/>
        </w:tabs>
        <w:spacing w:before="0" w:line="682" w:lineRule="exact"/>
        <w:ind w:firstLine="740"/>
        <w:jc w:val="both"/>
      </w:pPr>
      <w:r>
        <w:t>б)</w:t>
      </w:r>
      <w:r>
        <w:tab/>
        <w:t>по голосовым возможностям;</w:t>
      </w:r>
    </w:p>
    <w:p w:rsidR="00AB61FA" w:rsidRDefault="00A02119">
      <w:pPr>
        <w:pStyle w:val="20"/>
        <w:shd w:val="clear" w:color="auto" w:fill="auto"/>
        <w:tabs>
          <w:tab w:val="left" w:pos="1151"/>
        </w:tabs>
        <w:spacing w:before="0" w:line="682" w:lineRule="exact"/>
        <w:ind w:firstLine="740"/>
        <w:jc w:val="both"/>
      </w:pPr>
      <w:r>
        <w:t>в)</w:t>
      </w:r>
      <w:r>
        <w:tab/>
        <w:t>по техническим навыкам;</w:t>
      </w:r>
    </w:p>
    <w:p w:rsidR="00AB61FA" w:rsidRDefault="00A02119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line="682" w:lineRule="exact"/>
        <w:ind w:firstLine="740"/>
        <w:jc w:val="both"/>
      </w:pPr>
      <w:r>
        <w:t>Разнообразие: а) по стилю;</w:t>
      </w:r>
    </w:p>
    <w:p w:rsidR="00AB61FA" w:rsidRDefault="00A02119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б)</w:t>
      </w:r>
      <w:r>
        <w:tab/>
        <w:t>по содержанию;</w:t>
      </w:r>
    </w:p>
    <w:p w:rsidR="00AB61FA" w:rsidRDefault="00A02119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в)</w:t>
      </w:r>
      <w:r>
        <w:tab/>
        <w:t>темпу, нюансировке;</w:t>
      </w:r>
    </w:p>
    <w:p w:rsidR="00AB61FA" w:rsidRDefault="00A02119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г)</w:t>
      </w:r>
      <w:r>
        <w:tab/>
        <w:t>по сложности.</w:t>
      </w:r>
    </w:p>
    <w:p w:rsidR="00AB61FA" w:rsidRDefault="00A02119">
      <w:pPr>
        <w:pStyle w:val="22"/>
        <w:keepNext/>
        <w:keepLines/>
        <w:shd w:val="clear" w:color="auto" w:fill="auto"/>
        <w:spacing w:after="120" w:line="480" w:lineRule="exact"/>
        <w:jc w:val="center"/>
      </w:pPr>
      <w:bookmarkStart w:id="11" w:name="bookmark12"/>
      <w:r>
        <w:t xml:space="preserve">Вокально-хоровые </w:t>
      </w:r>
      <w:r>
        <w:t>навыки</w:t>
      </w:r>
      <w:bookmarkEnd w:id="11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5"/>
        </w:rPr>
        <w:t>Певческая установка и дыхание</w:t>
      </w:r>
    </w:p>
    <w:p w:rsidR="00AB61FA" w:rsidRDefault="00A02119">
      <w:pPr>
        <w:pStyle w:val="60"/>
        <w:shd w:val="clear" w:color="auto" w:fill="auto"/>
        <w:ind w:firstLine="740"/>
      </w:pPr>
      <w:r>
        <w:t>Младший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Певческая установка, положение корпуса, головы, артикуляция при пении. Навыки </w:t>
      </w:r>
      <w:proofErr w:type="gramStart"/>
      <w:r>
        <w:t>пения</w:t>
      </w:r>
      <w:proofErr w:type="gramEnd"/>
      <w:r>
        <w:t xml:space="preserve"> сидя и стоя.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Дыхание перед началом пения. Одновременный вдох и начало пения. Различный характер дыхания перед началом пения</w:t>
      </w:r>
      <w:r>
        <w:t xml:space="preserve"> в зависимости от характера исполняемого произведения. </w:t>
      </w:r>
      <w:proofErr w:type="gramStart"/>
      <w:r>
        <w:t>Смена дыхания в процессе пения; различные приемы (короткое и активное дыхание в быстром темпе, спокойное и активное в медленном).</w:t>
      </w:r>
      <w:proofErr w:type="gramEnd"/>
      <w:r>
        <w:t xml:space="preserve"> Цезуры. Знакомство с навыками «цепного» дыхания.</w:t>
      </w:r>
    </w:p>
    <w:p w:rsidR="00AB61FA" w:rsidRDefault="00A02119">
      <w:pPr>
        <w:pStyle w:val="60"/>
        <w:shd w:val="clear" w:color="auto" w:fill="auto"/>
        <w:ind w:firstLine="740"/>
      </w:pPr>
      <w:r>
        <w:t>Старший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</w:t>
      </w:r>
      <w:r>
        <w:t>е навыков, полученных в младшем хоре. Различная атака звука. Исполнение пауз между звуками без смены дыхания (стаккато).</w:t>
      </w:r>
    </w:p>
    <w:p w:rsidR="00AB61FA" w:rsidRDefault="00A02119">
      <w:pPr>
        <w:pStyle w:val="20"/>
        <w:shd w:val="clear" w:color="auto" w:fill="auto"/>
        <w:spacing w:before="0" w:after="424" w:line="485" w:lineRule="exact"/>
        <w:jc w:val="both"/>
      </w:pPr>
      <w:r>
        <w:t>Совершенствование навыков «цепного» дыхания. Развитие навыков хорового исполнительства и артистизма.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rPr>
          <w:rStyle w:val="25"/>
        </w:rPr>
        <w:t>Звуковедение</w:t>
      </w:r>
      <w:proofErr w:type="spellEnd"/>
      <w:r>
        <w:rPr>
          <w:rStyle w:val="25"/>
        </w:rPr>
        <w:t xml:space="preserve"> и дикция</w:t>
      </w:r>
    </w:p>
    <w:p w:rsidR="00AB61FA" w:rsidRDefault="00A02119">
      <w:pPr>
        <w:pStyle w:val="60"/>
        <w:shd w:val="clear" w:color="auto" w:fill="auto"/>
        <w:ind w:firstLine="740"/>
      </w:pPr>
      <w:r>
        <w:t>Младший хор</w:t>
      </w:r>
    </w:p>
    <w:p w:rsidR="00AB61FA" w:rsidRPr="00126282" w:rsidRDefault="00A02119">
      <w:pPr>
        <w:pStyle w:val="20"/>
        <w:shd w:val="clear" w:color="auto" w:fill="auto"/>
        <w:spacing w:before="0" w:line="480" w:lineRule="exact"/>
        <w:ind w:firstLine="740"/>
        <w:jc w:val="both"/>
        <w:rPr>
          <w:lang w:val="en-US"/>
        </w:rPr>
      </w:pPr>
      <w:r>
        <w:lastRenderedPageBreak/>
        <w:t>Естественный, свободный звук без крика и напряжения (</w:t>
      </w:r>
      <w:proofErr w:type="spellStart"/>
      <w:r>
        <w:t>форсировки</w:t>
      </w:r>
      <w:proofErr w:type="spellEnd"/>
      <w:r>
        <w:t>). Преимущественно мягкая атака звука. Округление гласных, способы их формирования в различных регистрах. Пение</w:t>
      </w:r>
      <w:r w:rsidRPr="00126282">
        <w:rPr>
          <w:lang w:val="en-US"/>
        </w:rPr>
        <w:t xml:space="preserve"> </w:t>
      </w:r>
      <w:r>
        <w:rPr>
          <w:lang w:val="en-US" w:eastAsia="en-US" w:bidi="en-US"/>
        </w:rPr>
        <w:t xml:space="preserve">non legato </w:t>
      </w:r>
      <w:r>
        <w:t>и</w:t>
      </w:r>
      <w:r w:rsidRPr="00126282">
        <w:rPr>
          <w:lang w:val="en-US"/>
        </w:rPr>
        <w:t xml:space="preserve"> </w:t>
      </w:r>
      <w:r>
        <w:rPr>
          <w:lang w:val="en-US" w:eastAsia="en-US" w:bidi="en-US"/>
        </w:rPr>
        <w:t xml:space="preserve">legato. </w:t>
      </w:r>
      <w:r>
        <w:t>Нюансы</w:t>
      </w:r>
      <w:r w:rsidRPr="00126282">
        <w:rPr>
          <w:lang w:val="en-US"/>
        </w:rPr>
        <w:t xml:space="preserve"> - </w:t>
      </w:r>
      <w:r>
        <w:rPr>
          <w:lang w:val="en-US" w:eastAsia="en-US" w:bidi="en-US"/>
        </w:rPr>
        <w:t>mf, mp, p, f.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Развитие дикционных навыков. Гласные </w:t>
      </w:r>
      <w:r>
        <w:t>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AB61FA" w:rsidRDefault="00A02119">
      <w:pPr>
        <w:pStyle w:val="60"/>
        <w:shd w:val="clear" w:color="auto" w:fill="auto"/>
        <w:ind w:firstLine="740"/>
      </w:pPr>
      <w:r>
        <w:t>Старший хор</w:t>
      </w:r>
    </w:p>
    <w:p w:rsidR="00AB61FA" w:rsidRDefault="00A02119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Закрепление навыков, полученных в младшем хоре. Развитие свободы и подвижности артикулярного аппарата за счет акти</w:t>
      </w:r>
      <w:r>
        <w:t xml:space="preserve">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>
        <w:rPr>
          <w:lang w:val="en-US" w:eastAsia="en-US" w:bidi="en-US"/>
        </w:rPr>
        <w:t>p</w:t>
      </w:r>
      <w:r w:rsidRPr="0012628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pp</w:t>
      </w:r>
      <w:r w:rsidRPr="00126282">
        <w:rPr>
          <w:lang w:eastAsia="en-US" w:bidi="en-US"/>
        </w:rPr>
        <w:t>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5"/>
        </w:rPr>
        <w:t>Ансамбль и строй</w:t>
      </w:r>
    </w:p>
    <w:p w:rsidR="00AB61FA" w:rsidRDefault="00A02119">
      <w:pPr>
        <w:pStyle w:val="60"/>
        <w:shd w:val="clear" w:color="auto" w:fill="auto"/>
        <w:ind w:firstLine="740"/>
      </w:pPr>
      <w:r>
        <w:t>Младший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активного унисона</w:t>
      </w:r>
      <w:r>
        <w:t>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</w:t>
      </w:r>
      <w:r>
        <w:t>ивости в более быстрых и медленных темпах с более сложным ритмическим рисунком.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Устойчивое интонирование одноголосной партии при сложном аккомпанементе. Навыки пения </w:t>
      </w:r>
      <w:proofErr w:type="spellStart"/>
      <w:r>
        <w:t>двухголосия</w:t>
      </w:r>
      <w:proofErr w:type="spellEnd"/>
      <w:r>
        <w:t xml:space="preserve"> с аккомпанементом. Пение несложных двухголосых песен без сопровождения.</w:t>
      </w:r>
    </w:p>
    <w:p w:rsidR="00AB61FA" w:rsidRDefault="00A02119">
      <w:pPr>
        <w:pStyle w:val="60"/>
        <w:shd w:val="clear" w:color="auto" w:fill="auto"/>
        <w:ind w:firstLine="740"/>
      </w:pPr>
      <w:r>
        <w:t>Старши</w:t>
      </w:r>
      <w:r>
        <w:t>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Ф</w:t>
      </w:r>
      <w:r>
        <w:rPr>
          <w:rStyle w:val="25"/>
        </w:rPr>
        <w:t>ормир</w:t>
      </w:r>
      <w:r>
        <w:rPr>
          <w:rStyle w:val="25"/>
        </w:rPr>
        <w:t>ование исполнительских навыков</w:t>
      </w:r>
    </w:p>
    <w:p w:rsidR="00AB61FA" w:rsidRDefault="00A02119">
      <w:pPr>
        <w:pStyle w:val="60"/>
        <w:shd w:val="clear" w:color="auto" w:fill="auto"/>
        <w:ind w:firstLine="740"/>
      </w:pPr>
      <w:r>
        <w:t>Младший и старший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Членение на мотивы, </w:t>
      </w:r>
      <w:r>
        <w:t>периоды, предложения, фразы. Определение формы.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>
        <w:t>агогических</w:t>
      </w:r>
      <w:proofErr w:type="spellEnd"/>
      <w:r>
        <w:t xml:space="preserve"> возможностей исполнения произведений: пение в строго размеренном темпе, сопоставление двух тем</w:t>
      </w:r>
      <w:r>
        <w:t>пов, замедление в конце произведения, замедление и ускорение в середине произведения, различные виды фермат.</w:t>
      </w:r>
    </w:p>
    <w:p w:rsidR="00AB61FA" w:rsidRDefault="00A02119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Воспитание навыков понимания дирижерского жеста.</w:t>
      </w:r>
    </w:p>
    <w:p w:rsidR="00AB61FA" w:rsidRDefault="00A02119">
      <w:pPr>
        <w:pStyle w:val="22"/>
        <w:keepNext/>
        <w:keepLines/>
        <w:shd w:val="clear" w:color="auto" w:fill="auto"/>
        <w:spacing w:after="332" w:line="280" w:lineRule="exact"/>
        <w:jc w:val="center"/>
      </w:pPr>
      <w:bookmarkStart w:id="12" w:name="bookmark13"/>
      <w:r>
        <w:t>Примерный репертуарный список</w:t>
      </w:r>
      <w:bookmarkEnd w:id="12"/>
    </w:p>
    <w:p w:rsidR="00AB61FA" w:rsidRDefault="00A02119">
      <w:pPr>
        <w:pStyle w:val="60"/>
        <w:shd w:val="clear" w:color="auto" w:fill="auto"/>
        <w:spacing w:line="280" w:lineRule="exact"/>
        <w:jc w:val="center"/>
      </w:pPr>
      <w:r>
        <w:rPr>
          <w:rStyle w:val="61"/>
          <w:i/>
          <w:iCs/>
        </w:rPr>
        <w:t>Младший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Аренский А. «Комар один, задумавшись», «Птичка летит, ле</w:t>
      </w:r>
      <w:r>
        <w:t>тает», «Спи дитя мое, усни»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«Ложится в поле мрак ночной» (из оперы «Руслан и Людмила»)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Гречанинов А. «Про теленочка», «Призыв весны», «Дон-дон», «Мак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маковочки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Ипполитов-Иванов М. «Ноктюрн»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Калинников В. «Весна», «Тень-тень», «Киска»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Кюи Ц. «</w:t>
      </w:r>
      <w:r>
        <w:t>Майский день», «Белка»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Лядов</w:t>
      </w:r>
      <w:proofErr w:type="spellEnd"/>
      <w:r>
        <w:t xml:space="preserve"> А. «Колыбельная», «</w:t>
      </w:r>
      <w:proofErr w:type="spellStart"/>
      <w:r>
        <w:t>Окликание</w:t>
      </w:r>
      <w:proofErr w:type="spellEnd"/>
      <w:r>
        <w:t xml:space="preserve"> дождя»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Римский-Корсаков Н. «Белка» (из оперы «Сказка о царе </w:t>
      </w:r>
      <w:proofErr w:type="spellStart"/>
      <w:r>
        <w:t>Салтане</w:t>
      </w:r>
      <w:proofErr w:type="spellEnd"/>
      <w:r>
        <w:t>»)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Чайковский П. «Мой садик», «Осень», «Хор мальчиков» (из оперы «Пиковая дама»), «Песня о счастье» (из оперы «Орлеанская дева», об</w:t>
      </w:r>
      <w:r>
        <w:t>р. В. Соколова)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Чесноков П. «</w:t>
      </w:r>
      <w:proofErr w:type="spellStart"/>
      <w:r>
        <w:t>Нюта-плакса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Потоловский</w:t>
      </w:r>
      <w:proofErr w:type="spellEnd"/>
      <w:r>
        <w:t xml:space="preserve"> Н. «Восход солнца»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740"/>
        <w:jc w:val="left"/>
      </w:pPr>
      <w:r>
        <w:lastRenderedPageBreak/>
        <w:t>Бетховен Л. «Малиновка», «Весною», «Край родной», «Походная песня» Брамс И. «Колыбельная»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Вебер К. «Вечерняя песня» (обр. В. Попова)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Мендельсон Ф. «Воскресный день»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Шуман Р. «Домик у </w:t>
      </w:r>
      <w:r>
        <w:t>моря»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Нисс</w:t>
      </w:r>
      <w:proofErr w:type="spellEnd"/>
      <w:r>
        <w:t xml:space="preserve"> С. «Сон»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Калныньш</w:t>
      </w:r>
      <w:proofErr w:type="spellEnd"/>
      <w:r>
        <w:t xml:space="preserve"> А. «Музыка»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Долуханян</w:t>
      </w:r>
      <w:proofErr w:type="spellEnd"/>
      <w:r>
        <w:t xml:space="preserve"> А. «Прилетайте птицы»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Морозов И. «Про сверчка»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Парцхаладзе</w:t>
      </w:r>
      <w:proofErr w:type="spellEnd"/>
      <w:r>
        <w:t xml:space="preserve"> М. «Здравствуй, школа», «Наш край», «Весна», «Кукла», «Конь вороной»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Попатенко</w:t>
      </w:r>
      <w:proofErr w:type="spellEnd"/>
      <w:r>
        <w:t xml:space="preserve"> Т. «</w:t>
      </w:r>
      <w:proofErr w:type="gramStart"/>
      <w:r>
        <w:t xml:space="preserve">Г </w:t>
      </w:r>
      <w:proofErr w:type="spellStart"/>
      <w:r>
        <w:t>орный</w:t>
      </w:r>
      <w:proofErr w:type="spellEnd"/>
      <w:proofErr w:type="gramEnd"/>
      <w:r>
        <w:t xml:space="preserve"> ветер»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Подгайц</w:t>
      </w:r>
      <w:proofErr w:type="spellEnd"/>
      <w:r>
        <w:t xml:space="preserve"> Е. «Облака»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Шаинский</w:t>
      </w:r>
      <w:proofErr w:type="spellEnd"/>
      <w:r>
        <w:t xml:space="preserve"> В. «Мир похож на цв</w:t>
      </w:r>
      <w:r>
        <w:t>етной луг»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Красев</w:t>
      </w:r>
      <w:proofErr w:type="spellEnd"/>
      <w:r>
        <w:t xml:space="preserve"> М. Заключительный хор из оперы «Муха-Цокотуха»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Белорусская народная песня «Сел комарик на дубочек» (обр. С. Полонского)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Русская народная песня «Здравствуй, гостья-зима» (обр. Н. Римског</w:t>
      </w:r>
      <w:proofErr w:type="gramStart"/>
      <w:r>
        <w:t>о-</w:t>
      </w:r>
      <w:proofErr w:type="gramEnd"/>
      <w:r>
        <w:t xml:space="preserve"> Корсакова)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740"/>
        <w:jc w:val="left"/>
      </w:pPr>
      <w:r>
        <w:t>Русская народная песня «Как на тоненьки</w:t>
      </w:r>
      <w:r>
        <w:t xml:space="preserve">й ледок» (обр. М. </w:t>
      </w:r>
      <w:proofErr w:type="gramStart"/>
      <w:r>
        <w:t>Иорданского</w:t>
      </w:r>
      <w:proofErr w:type="gramEnd"/>
      <w:r>
        <w:t>) Литовская народная песня «Солнышко вставало»</w:t>
      </w:r>
    </w:p>
    <w:p w:rsidR="00AB61FA" w:rsidRDefault="00A02119">
      <w:pPr>
        <w:pStyle w:val="20"/>
        <w:shd w:val="clear" w:color="auto" w:fill="auto"/>
        <w:spacing w:before="0" w:after="580" w:line="480" w:lineRule="exact"/>
        <w:ind w:firstLine="740"/>
        <w:jc w:val="both"/>
      </w:pPr>
      <w:r>
        <w:t xml:space="preserve">«10 русский народных песен» (в </w:t>
      </w:r>
      <w:proofErr w:type="gramStart"/>
      <w:r>
        <w:t>свободной</w:t>
      </w:r>
      <w:proofErr w:type="gramEnd"/>
      <w:r>
        <w:t xml:space="preserve"> обр. </w:t>
      </w:r>
      <w:proofErr w:type="spellStart"/>
      <w:r>
        <w:t>Григоренко</w:t>
      </w:r>
      <w:proofErr w:type="spellEnd"/>
      <w:r>
        <w:t>)</w:t>
      </w:r>
    </w:p>
    <w:p w:rsidR="00AB61FA" w:rsidRDefault="00A02119">
      <w:pPr>
        <w:pStyle w:val="60"/>
        <w:shd w:val="clear" w:color="auto" w:fill="auto"/>
        <w:spacing w:after="152" w:line="280" w:lineRule="exact"/>
        <w:ind w:firstLine="740"/>
      </w:pPr>
      <w:r>
        <w:rPr>
          <w:rStyle w:val="61"/>
          <w:i/>
          <w:iCs/>
        </w:rPr>
        <w:t>Старший хор</w:t>
      </w:r>
    </w:p>
    <w:p w:rsidR="00AB61FA" w:rsidRDefault="00A02119">
      <w:pPr>
        <w:pStyle w:val="20"/>
        <w:shd w:val="clear" w:color="auto" w:fill="auto"/>
        <w:spacing w:before="0" w:line="280" w:lineRule="exact"/>
        <w:ind w:firstLine="740"/>
        <w:jc w:val="both"/>
      </w:pPr>
      <w:r>
        <w:t>Бородин А. «Улетай на крыльях ветра» (хор из оперы «Князь Игорь»)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Борнтянский</w:t>
      </w:r>
      <w:proofErr w:type="spellEnd"/>
      <w:r>
        <w:t xml:space="preserve"> Д. «Славу поем», «Утро», «Вечер»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Глинка М. «</w:t>
      </w:r>
      <w:proofErr w:type="spellStart"/>
      <w:r>
        <w:t>Разгулялися</w:t>
      </w:r>
      <w:proofErr w:type="spellEnd"/>
      <w:r>
        <w:t xml:space="preserve">, </w:t>
      </w:r>
      <w:proofErr w:type="spellStart"/>
      <w:r>
        <w:t>разливалися</w:t>
      </w:r>
      <w:proofErr w:type="spellEnd"/>
      <w:r>
        <w:t>» (хор из оперы «Иван Сусанин»), «Попутная песня» (</w:t>
      </w:r>
      <w:proofErr w:type="spellStart"/>
      <w:r>
        <w:t>перел</w:t>
      </w:r>
      <w:proofErr w:type="spellEnd"/>
      <w:r>
        <w:t>.</w:t>
      </w:r>
      <w:proofErr w:type="gramEnd"/>
      <w:r>
        <w:t xml:space="preserve"> </w:t>
      </w:r>
      <w:proofErr w:type="gramStart"/>
      <w:r>
        <w:t>В. Соколова»), «Патриотическая песня», «Славься» (хор из оперы «Иван Сусанин»)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proofErr w:type="gramStart"/>
      <w:r>
        <w:t xml:space="preserve">Гречанинов А. «Пчелка», «Весна идет», «Васька», «Урожай» </w:t>
      </w:r>
      <w:r>
        <w:lastRenderedPageBreak/>
        <w:t>Даргомыжский А. «Тише-тише</w:t>
      </w:r>
      <w:r>
        <w:t>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Калинников В. «Жаворонок»</w:t>
      </w:r>
      <w:proofErr w:type="gramStart"/>
      <w:r>
        <w:t xml:space="preserve"> ,</w:t>
      </w:r>
      <w:proofErr w:type="gramEnd"/>
      <w:r>
        <w:t xml:space="preserve"> «Зима»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Кюи Ц. «Весна», «Задремали волны»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Рахманинов С. «Славься», «Ночка», «С</w:t>
      </w:r>
      <w:r>
        <w:t>осна» («6 песен для детского хора и фортепиано» соч. 15)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Римский-Корсаков Н. Хор птиц из оперы «Снегурочка», «Ночевала тучка золотая»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Стравинский</w:t>
      </w:r>
      <w:proofErr w:type="gramStart"/>
      <w:r>
        <w:t>.И</w:t>
      </w:r>
      <w:proofErr w:type="spellEnd"/>
      <w:proofErr w:type="gramEnd"/>
      <w:r>
        <w:t>. «</w:t>
      </w:r>
      <w:proofErr w:type="spellStart"/>
      <w:r>
        <w:t>Овсень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Танеев С. «Вечерняя песня», «Сосна», «Горные вершины»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Чайковский П. «Весна», «Осень», «Вечер», «На</w:t>
      </w:r>
      <w:r>
        <w:t xml:space="preserve"> море </w:t>
      </w:r>
      <w:proofErr w:type="spellStart"/>
      <w:r>
        <w:t>утушка</w:t>
      </w:r>
      <w:proofErr w:type="spellEnd"/>
      <w:r>
        <w:t xml:space="preserve"> купалась» (Хор девушек из оперы «Опричник»)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Чесноков П. «Несжатая полоса», «Лотос», «Зеленый шум», «Распустилась черемуха»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Прокофьев С. «</w:t>
      </w:r>
      <w:proofErr w:type="gramStart"/>
      <w:r>
        <w:t>Многая</w:t>
      </w:r>
      <w:proofErr w:type="gramEnd"/>
      <w:r>
        <w:t xml:space="preserve"> лета»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Рубинштейн А. «Квартет», «Горные вершины»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Анцев</w:t>
      </w:r>
      <w:proofErr w:type="spellEnd"/>
      <w:r>
        <w:t xml:space="preserve"> М. «Задремали волны»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Бетховен Л. «Весенний </w:t>
      </w:r>
      <w:r>
        <w:t>призыв», «Гимн ночи», «Восхваление природы человеком»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Брамс И. «Колыбельная», «Холодные горы», «Канон»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«Пришла весна», </w:t>
      </w:r>
      <w:r w:rsidRPr="00126282">
        <w:rPr>
          <w:lang w:eastAsia="en-US" w:bidi="en-US"/>
        </w:rPr>
        <w:t>«</w:t>
      </w:r>
      <w:r>
        <w:rPr>
          <w:lang w:val="en-US" w:eastAsia="en-US" w:bidi="en-US"/>
        </w:rPr>
        <w:t>Kyrie</w:t>
      </w:r>
      <w:r w:rsidRPr="00126282">
        <w:rPr>
          <w:lang w:eastAsia="en-US" w:bidi="en-US"/>
        </w:rPr>
        <w:t>» (</w:t>
      </w:r>
      <w:proofErr w:type="spellStart"/>
      <w:r>
        <w:rPr>
          <w:lang w:val="en-US" w:eastAsia="en-US" w:bidi="en-US"/>
        </w:rPr>
        <w:t>Messa</w:t>
      </w:r>
      <w:proofErr w:type="spellEnd"/>
      <w:r w:rsidRPr="00126282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brevis</w:t>
      </w:r>
      <w:proofErr w:type="spellEnd"/>
      <w:r w:rsidRPr="00126282">
        <w:rPr>
          <w:lang w:eastAsia="en-US" w:bidi="en-US"/>
        </w:rPr>
        <w:t>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Лассо О. «Тик-так»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Кодай</w:t>
      </w:r>
      <w:proofErr w:type="spellEnd"/>
      <w:r>
        <w:t xml:space="preserve"> З. «День за окном лучится», «Мадригал»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Перголези</w:t>
      </w:r>
      <w:proofErr w:type="spellEnd"/>
      <w:r>
        <w:t xml:space="preserve"> Д. </w:t>
      </w:r>
      <w:r w:rsidRPr="00126282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Stabat</w:t>
      </w:r>
      <w:proofErr w:type="spellEnd"/>
      <w:r w:rsidRPr="00126282">
        <w:rPr>
          <w:lang w:eastAsia="en-US" w:bidi="en-US"/>
        </w:rPr>
        <w:t xml:space="preserve"> </w:t>
      </w:r>
      <w:r>
        <w:rPr>
          <w:lang w:val="en-US" w:eastAsia="en-US" w:bidi="en-US"/>
        </w:rPr>
        <w:t>Mater</w:t>
      </w:r>
      <w:r w:rsidRPr="00126282">
        <w:rPr>
          <w:lang w:eastAsia="en-US" w:bidi="en-US"/>
        </w:rPr>
        <w:t xml:space="preserve">» </w:t>
      </w:r>
      <w:r>
        <w:t>№№ 11, 12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Перселл</w:t>
      </w:r>
      <w:proofErr w:type="spellEnd"/>
      <w:r>
        <w:t xml:space="preserve"> Г. «Вечерняя песня» (</w:t>
      </w:r>
      <w:proofErr w:type="spellStart"/>
      <w:r>
        <w:t>перел</w:t>
      </w:r>
      <w:proofErr w:type="spellEnd"/>
      <w:r>
        <w:t>. для детского хора В. Попова)</w:t>
      </w:r>
    </w:p>
    <w:p w:rsidR="00AB61FA" w:rsidRPr="00126282" w:rsidRDefault="00A02119">
      <w:pPr>
        <w:pStyle w:val="20"/>
        <w:shd w:val="clear" w:color="auto" w:fill="auto"/>
        <w:spacing w:before="0" w:line="480" w:lineRule="exact"/>
        <w:ind w:firstLine="760"/>
        <w:jc w:val="left"/>
        <w:rPr>
          <w:lang w:val="en-US"/>
        </w:rPr>
      </w:pPr>
      <w:r>
        <w:t>Форе</w:t>
      </w:r>
      <w:r w:rsidRPr="00126282">
        <w:rPr>
          <w:lang w:val="en-US"/>
        </w:rPr>
        <w:t xml:space="preserve"> </w:t>
      </w:r>
      <w:r>
        <w:t>Г</w:t>
      </w:r>
      <w:r w:rsidRPr="00126282">
        <w:rPr>
          <w:lang w:val="en-US"/>
        </w:rPr>
        <w:t xml:space="preserve">. </w:t>
      </w:r>
      <w:r>
        <w:rPr>
          <w:lang w:val="en-US" w:eastAsia="en-US" w:bidi="en-US"/>
        </w:rPr>
        <w:t>«Sanctus» (</w:t>
      </w:r>
      <w:proofErr w:type="spellStart"/>
      <w:r>
        <w:rPr>
          <w:lang w:val="en-US" w:eastAsia="en-US" w:bidi="en-US"/>
        </w:rPr>
        <w:t>Messa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basse</w:t>
      </w:r>
      <w:proofErr w:type="spellEnd"/>
      <w:r>
        <w:rPr>
          <w:lang w:val="en-US" w:eastAsia="en-US" w:bidi="en-US"/>
        </w:rPr>
        <w:t>)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Грубер</w:t>
      </w:r>
      <w:proofErr w:type="spellEnd"/>
      <w:r>
        <w:t xml:space="preserve"> Ф. «Ночь тиха, ночь свята»</w:t>
      </w:r>
    </w:p>
    <w:p w:rsidR="00AB61FA" w:rsidRPr="00126282" w:rsidRDefault="00A02119">
      <w:pPr>
        <w:pStyle w:val="20"/>
        <w:shd w:val="clear" w:color="auto" w:fill="auto"/>
        <w:spacing w:before="0" w:line="480" w:lineRule="exact"/>
        <w:ind w:firstLine="760"/>
        <w:jc w:val="left"/>
        <w:rPr>
          <w:lang w:val="en-US"/>
        </w:rPr>
      </w:pPr>
      <w:r>
        <w:t>Сен</w:t>
      </w:r>
      <w:r w:rsidRPr="00126282">
        <w:rPr>
          <w:lang w:val="en-US"/>
        </w:rPr>
        <w:t>-</w:t>
      </w:r>
      <w:proofErr w:type="spellStart"/>
      <w:r>
        <w:t>Санс</w:t>
      </w:r>
      <w:proofErr w:type="spellEnd"/>
      <w:r w:rsidRPr="00126282">
        <w:rPr>
          <w:lang w:val="en-US"/>
        </w:rPr>
        <w:t xml:space="preserve"> </w:t>
      </w:r>
      <w:r>
        <w:t>Ш</w:t>
      </w:r>
      <w:r w:rsidRPr="00126282">
        <w:rPr>
          <w:lang w:val="en-US"/>
        </w:rPr>
        <w:t xml:space="preserve">. </w:t>
      </w:r>
      <w:r>
        <w:rPr>
          <w:lang w:val="en-US" w:eastAsia="en-US" w:bidi="en-US"/>
        </w:rPr>
        <w:t>«Ave Maria»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proofErr w:type="gramStart"/>
      <w:r>
        <w:t xml:space="preserve">Бах И. Хорал № 7 из кантаты «Иисус - душа моя», Хорал № 381 из кантаты </w:t>
      </w:r>
      <w:r>
        <w:lastRenderedPageBreak/>
        <w:t>«Моей жизни последний час», «В</w:t>
      </w:r>
      <w:r>
        <w:t>есенняя песня» (</w:t>
      </w:r>
      <w:proofErr w:type="spellStart"/>
      <w:r>
        <w:t>перел</w:t>
      </w:r>
      <w:proofErr w:type="spellEnd"/>
      <w:r>
        <w:t>.</w:t>
      </w:r>
      <w:proofErr w:type="gramEnd"/>
      <w:r>
        <w:t xml:space="preserve"> </w:t>
      </w:r>
      <w:proofErr w:type="gramStart"/>
      <w:r>
        <w:t>В. Попова)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>Бизе Ж. Хор мальчиков из оперы «</w:t>
      </w:r>
      <w:proofErr w:type="spellStart"/>
      <w:r>
        <w:t>Кармен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>Свиридов Г. «Колыбельная»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Подгайц</w:t>
      </w:r>
      <w:proofErr w:type="spellEnd"/>
      <w:r>
        <w:t xml:space="preserve"> Е. «</w:t>
      </w:r>
      <w:proofErr w:type="spellStart"/>
      <w:r>
        <w:t>Речкина</w:t>
      </w:r>
      <w:proofErr w:type="spellEnd"/>
      <w:r>
        <w:t xml:space="preserve"> песня»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Дубравин</w:t>
      </w:r>
      <w:proofErr w:type="spellEnd"/>
      <w:r>
        <w:t xml:space="preserve"> Л. 2 хора из кантаты «Хлеб остается хлебом»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>Новиков А. «Эх, дороги»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>Струве Г. «Музыка»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>Норвежская народная песня «Камерт</w:t>
      </w:r>
      <w:r>
        <w:t>он»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left"/>
      </w:pPr>
      <w:r>
        <w:t xml:space="preserve">Русские народные песни «Во </w:t>
      </w:r>
      <w:proofErr w:type="spellStart"/>
      <w:r>
        <w:t>лузях</w:t>
      </w:r>
      <w:proofErr w:type="spellEnd"/>
      <w:r>
        <w:t>» (обр. В. Попова)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1480"/>
        <w:jc w:val="left"/>
      </w:pPr>
      <w:r>
        <w:t>«Милый мой хоровод» (обр. В. Попова)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1480"/>
        <w:jc w:val="left"/>
      </w:pPr>
      <w:r>
        <w:t>«Пойду ль, выйду ль я» (обр. В. Соколова)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1480"/>
        <w:jc w:val="left"/>
      </w:pPr>
      <w:r>
        <w:t xml:space="preserve">«Как у нас во </w:t>
      </w:r>
      <w:proofErr w:type="spellStart"/>
      <w:r>
        <w:t>садочке</w:t>
      </w:r>
      <w:proofErr w:type="spellEnd"/>
      <w:r>
        <w:t xml:space="preserve">» (обр. В. </w:t>
      </w:r>
      <w:proofErr w:type="spellStart"/>
      <w:r>
        <w:t>Калинникова</w:t>
      </w:r>
      <w:proofErr w:type="spellEnd"/>
      <w:r>
        <w:t>)</w:t>
      </w:r>
    </w:p>
    <w:p w:rsidR="00AB61FA" w:rsidRDefault="00A02119">
      <w:pPr>
        <w:pStyle w:val="20"/>
        <w:shd w:val="clear" w:color="auto" w:fill="auto"/>
        <w:spacing w:before="0" w:after="420" w:line="480" w:lineRule="exact"/>
        <w:ind w:left="1480"/>
        <w:jc w:val="left"/>
      </w:pPr>
      <w:r>
        <w:t>«Скворцы прилетели» (обр. В. Калистратова)</w:t>
      </w:r>
    </w:p>
    <w:p w:rsidR="00AB61FA" w:rsidRDefault="00A02119">
      <w:pPr>
        <w:pStyle w:val="20"/>
        <w:shd w:val="clear" w:color="auto" w:fill="auto"/>
        <w:spacing w:before="0" w:line="480" w:lineRule="exact"/>
        <w:ind w:right="20"/>
      </w:pPr>
      <w:r>
        <w:rPr>
          <w:rStyle w:val="25"/>
        </w:rPr>
        <w:t>Примерные программы выступлений</w:t>
      </w:r>
    </w:p>
    <w:p w:rsidR="00AB61FA" w:rsidRDefault="00A02119">
      <w:pPr>
        <w:pStyle w:val="20"/>
        <w:shd w:val="clear" w:color="auto" w:fill="auto"/>
        <w:spacing w:before="0" w:line="480" w:lineRule="exact"/>
        <w:ind w:right="2240"/>
        <w:jc w:val="left"/>
      </w:pPr>
      <w:r>
        <w:rPr>
          <w:rStyle w:val="26"/>
        </w:rPr>
        <w:t xml:space="preserve">Младший хор </w:t>
      </w:r>
      <w:r>
        <w:t>Аренский А.. «Комар»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Кабалевский</w:t>
      </w:r>
      <w:proofErr w:type="spellEnd"/>
      <w:r>
        <w:t xml:space="preserve"> Д. «Подснежник»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Компанеец</w:t>
      </w:r>
      <w:proofErr w:type="spellEnd"/>
      <w:r>
        <w:t xml:space="preserve"> 3. «Встало солнце»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 xml:space="preserve">Русская народная песня «Как на речке, на </w:t>
      </w:r>
      <w:proofErr w:type="spellStart"/>
      <w:r>
        <w:t>лужочке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Бетховен Л. «Край родной»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Гречанинов А. «Дон-дон»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Полонский С. «Сел комарик на дубочек»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Итальянская народная песня «</w:t>
      </w:r>
      <w:r>
        <w:t>Макароны» (обр. В. Сибирского)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«Пастух»</w:t>
      </w:r>
    </w:p>
    <w:p w:rsidR="00AB61FA" w:rsidRDefault="00A02119">
      <w:pPr>
        <w:pStyle w:val="20"/>
        <w:shd w:val="clear" w:color="auto" w:fill="auto"/>
        <w:spacing w:before="0" w:line="485" w:lineRule="exact"/>
        <w:jc w:val="left"/>
      </w:pPr>
      <w:r>
        <w:t>Гречанинов А. «Призыв весны»</w:t>
      </w:r>
    </w:p>
    <w:p w:rsidR="00AB61FA" w:rsidRDefault="00A02119">
      <w:pPr>
        <w:pStyle w:val="20"/>
        <w:shd w:val="clear" w:color="auto" w:fill="auto"/>
        <w:spacing w:before="0" w:line="485" w:lineRule="exact"/>
        <w:jc w:val="left"/>
      </w:pPr>
      <w:r>
        <w:t>Дунаевский И. «Спой нам, ветер»</w:t>
      </w:r>
    </w:p>
    <w:p w:rsidR="00AB61FA" w:rsidRDefault="00A02119">
      <w:pPr>
        <w:pStyle w:val="20"/>
        <w:shd w:val="clear" w:color="auto" w:fill="auto"/>
        <w:spacing w:before="0" w:after="424" w:line="485" w:lineRule="exact"/>
        <w:jc w:val="left"/>
      </w:pPr>
      <w:r>
        <w:t>Украинская народная песня «Козел и коза» (обр. В. Соколова)</w:t>
      </w:r>
    </w:p>
    <w:p w:rsidR="00AB61FA" w:rsidRDefault="00A02119">
      <w:pPr>
        <w:pStyle w:val="60"/>
        <w:shd w:val="clear" w:color="auto" w:fill="auto"/>
        <w:jc w:val="left"/>
      </w:pPr>
      <w:r>
        <w:rPr>
          <w:rStyle w:val="61"/>
          <w:i/>
          <w:iCs/>
        </w:rPr>
        <w:t>Старший хор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«Славься» (хор из оперы «Иван Сусанин, </w:t>
      </w:r>
      <w:proofErr w:type="spellStart"/>
      <w:r>
        <w:t>перел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Луканина</w:t>
      </w:r>
      <w:proofErr w:type="spellEnd"/>
      <w:r>
        <w:t>)</w:t>
      </w:r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lastRenderedPageBreak/>
        <w:t>Моцарт В. «Откуда приятный и нежный тот звон» (хор из оперы «Волшебная флейта»)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Русская народная песня «Ты не стой, колодец» (обр. В. Соколова)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Дубравин</w:t>
      </w:r>
      <w:proofErr w:type="spellEnd"/>
      <w:r>
        <w:t xml:space="preserve"> Л. «Песня о земной красоте»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</w:t>
      </w:r>
      <w:proofErr w:type="spellStart"/>
      <w:r>
        <w:t>Жаваронок</w:t>
      </w:r>
      <w:proofErr w:type="spellEnd"/>
      <w:r>
        <w:t>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Мендельсон Ф. «Воскресный день»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 xml:space="preserve">Русская народная </w:t>
      </w:r>
      <w:r>
        <w:t>песня «Милый мой хоровод» (обр. В. Попова)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Калныньш</w:t>
      </w:r>
      <w:proofErr w:type="spellEnd"/>
      <w:r>
        <w:t xml:space="preserve"> А. «Музыка»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«Пришла весна»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Чайковский П. «Соловушка»</w:t>
      </w:r>
    </w:p>
    <w:p w:rsidR="00AB61FA" w:rsidRDefault="00A02119">
      <w:pPr>
        <w:pStyle w:val="20"/>
        <w:shd w:val="clear" w:color="auto" w:fill="auto"/>
        <w:spacing w:before="0" w:line="480" w:lineRule="exact"/>
        <w:jc w:val="left"/>
      </w:pPr>
      <w:r>
        <w:t>Болгарская народная песня «Посадил полынь я» (обр. И. Димитрова)</w:t>
      </w:r>
    </w:p>
    <w:p w:rsidR="00AB61FA" w:rsidRDefault="00A02119">
      <w:pPr>
        <w:pStyle w:val="20"/>
        <w:shd w:val="clear" w:color="auto" w:fill="auto"/>
        <w:spacing w:before="0" w:after="420" w:line="480" w:lineRule="exact"/>
        <w:jc w:val="left"/>
      </w:pPr>
      <w:r>
        <w:t>Гладков Г. «Песня друзей»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64"/>
        </w:tabs>
        <w:spacing w:after="0" w:line="480" w:lineRule="exact"/>
        <w:ind w:left="1480"/>
        <w:jc w:val="both"/>
      </w:pPr>
      <w:bookmarkStart w:id="13" w:name="bookmark14"/>
      <w:r>
        <w:t xml:space="preserve">Требования к уровню подготовки </w:t>
      </w:r>
      <w:proofErr w:type="gramStart"/>
      <w:r>
        <w:t>обучающихся</w:t>
      </w:r>
      <w:bookmarkEnd w:id="13"/>
      <w:proofErr w:type="gramEnd"/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Результ</w:t>
      </w:r>
      <w:r>
        <w:t>атом освоения программы учебного предмета «Хоровой класс», являются следующие знания, умения, навыки: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знание профессиональной терминологии;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навыки коллективного хорового исполнительского творчества, в том числе отражающие взаимоотношения между с</w:t>
      </w:r>
      <w:r>
        <w:t>олистом и хоровым коллективом;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B61FA" w:rsidRDefault="00A02119">
      <w:pPr>
        <w:pStyle w:val="20"/>
        <w:shd w:val="clear" w:color="auto" w:fill="auto"/>
        <w:spacing w:before="0" w:after="420" w:line="480" w:lineRule="exact"/>
        <w:ind w:firstLine="760"/>
        <w:jc w:val="both"/>
      </w:pPr>
      <w:r>
        <w:t xml:space="preserve">наличие практических навыков </w:t>
      </w:r>
      <w:r>
        <w:t>исполнения партий в составе вокального ансамбля и хорового коллектива.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45"/>
        </w:tabs>
        <w:spacing w:after="0" w:line="480" w:lineRule="exact"/>
        <w:ind w:left="1480"/>
        <w:jc w:val="both"/>
      </w:pPr>
      <w:bookmarkStart w:id="14" w:name="bookmark15"/>
      <w:r>
        <w:lastRenderedPageBreak/>
        <w:t>Формы и методы контроля, система оценок</w:t>
      </w:r>
      <w:bookmarkEnd w:id="14"/>
    </w:p>
    <w:p w:rsidR="00AB61FA" w:rsidRDefault="00A02119">
      <w:pPr>
        <w:pStyle w:val="60"/>
        <w:shd w:val="clear" w:color="auto" w:fill="auto"/>
        <w:ind w:firstLine="760"/>
      </w:pPr>
      <w:r>
        <w:t>1. Аттестация: цели, виды, форма, содержание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960"/>
        <w:jc w:val="left"/>
      </w:pPr>
      <w:r>
        <w:t>В программе обучения младшего и старшего хоров используются две основных формы контроля успеваемости</w:t>
      </w:r>
      <w:r>
        <w:t xml:space="preserve"> - текущая и промежуточная.</w:t>
      </w:r>
    </w:p>
    <w:p w:rsidR="00AB61FA" w:rsidRDefault="00A02119">
      <w:pPr>
        <w:pStyle w:val="60"/>
        <w:shd w:val="clear" w:color="auto" w:fill="auto"/>
        <w:ind w:left="960"/>
      </w:pPr>
      <w:proofErr w:type="spellStart"/>
      <w:r>
        <w:t>Методыы</w:t>
      </w:r>
      <w:proofErr w:type="spellEnd"/>
      <w:r>
        <w:t xml:space="preserve"> текущего контроля:</w:t>
      </w:r>
    </w:p>
    <w:p w:rsidR="00AB61FA" w:rsidRDefault="00A021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оценка за работу в классе;</w:t>
      </w:r>
    </w:p>
    <w:p w:rsidR="00AB61FA" w:rsidRDefault="00A021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текущая сдача партий;</w:t>
      </w:r>
    </w:p>
    <w:p w:rsidR="00AB61FA" w:rsidRDefault="00A021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контрольный урок в конце каждой четверти.</w:t>
      </w:r>
    </w:p>
    <w:p w:rsidR="00AB61FA" w:rsidRDefault="00A02119">
      <w:pPr>
        <w:pStyle w:val="60"/>
        <w:shd w:val="clear" w:color="auto" w:fill="auto"/>
        <w:ind w:left="960"/>
      </w:pPr>
      <w:proofErr w:type="spellStart"/>
      <w:r>
        <w:t>Видыг</w:t>
      </w:r>
      <w:proofErr w:type="spellEnd"/>
      <w:r>
        <w:t xml:space="preserve"> промежуточного контроля:</w:t>
      </w:r>
    </w:p>
    <w:p w:rsidR="00AB61FA" w:rsidRDefault="00A021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переводной зачет в старший хор и по окончании освоения предмета.</w:t>
      </w:r>
    </w:p>
    <w:p w:rsidR="00AB61FA" w:rsidRDefault="00A02119">
      <w:pPr>
        <w:pStyle w:val="60"/>
        <w:shd w:val="clear" w:color="auto" w:fill="auto"/>
        <w:ind w:left="960"/>
      </w:pPr>
      <w:proofErr w:type="spellStart"/>
      <w:r>
        <w:t>Методыы</w:t>
      </w:r>
      <w:proofErr w:type="spellEnd"/>
      <w:r>
        <w:t xml:space="preserve"> текуще</w:t>
      </w:r>
      <w:r>
        <w:t>го контроля:</w:t>
      </w:r>
    </w:p>
    <w:p w:rsidR="00AB61FA" w:rsidRDefault="00A021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сдача партий в квартетах.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both"/>
      </w:pPr>
      <w:r>
        <w:t>Учет успеваемости учащихся проводится преподавателем на основе текущих занятий, их посещений, индивидуальной и групповой проверки знаний хоровых партий.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При оценке учащегося учитывается также его участие в </w:t>
      </w:r>
      <w:r>
        <w:t>выступлениях хорового коллектива.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</w:t>
      </w:r>
      <w:r>
        <w:t>ствами стимулируя его интерес к учебе.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60"/>
        <w:jc w:val="both"/>
      </w:pPr>
      <w:r>
        <w:t>При выведении итоговой (переводной) оценки учитывается следующее: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оценка годовой работы ученика;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оценка на зачете (академическом концерте);</w:t>
      </w:r>
    </w:p>
    <w:p w:rsidR="00AB61FA" w:rsidRDefault="00A02119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другие выступления ученика в течение учебного года.</w:t>
      </w:r>
    </w:p>
    <w:p w:rsidR="00AB61FA" w:rsidRDefault="00A02119">
      <w:pPr>
        <w:pStyle w:val="60"/>
        <w:shd w:val="clear" w:color="auto" w:fill="auto"/>
        <w:ind w:left="880"/>
        <w:jc w:val="left"/>
      </w:pPr>
      <w:r>
        <w:t>2.Критерии оценок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По итог</w:t>
      </w:r>
      <w:r>
        <w:t>ам исполнения программы на зачете, академическом прослушивании или зачете выставляется оценка по пятибалльной системе: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6312"/>
      </w:tblGrid>
      <w:tr w:rsidR="00AB61F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B61FA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ind w:left="4440"/>
              <w:jc w:val="left"/>
            </w:pPr>
            <w:r>
              <w:rPr>
                <w:rStyle w:val="27"/>
              </w:rPr>
              <w:t>Таблица 4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8"/>
              </w:rPr>
              <w:t>Оценка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8"/>
              </w:rPr>
              <w:t>Критерии оценивания выступления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5 («отлично»)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регулярное посещение хора, отсутствие пропусков без уважительных </w:t>
            </w:r>
            <w:r>
              <w:rPr>
                <w:rStyle w:val="24"/>
              </w:rPr>
              <w:t>причин, знание своей партии во всех произведениях,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4 («хорошо»)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>регулярное посещение хора, отсутствие пропусков без уважительных причин,</w:t>
            </w:r>
            <w:r>
              <w:rPr>
                <w:rStyle w:val="24"/>
              </w:rPr>
              <w:t xml:space="preserve"> активная работа в классе, сдача партии всей хоровой программы при недостаточной проработке трудных технических фрагментов (</w:t>
            </w:r>
            <w:proofErr w:type="spellStart"/>
            <w:r>
              <w:rPr>
                <w:rStyle w:val="24"/>
              </w:rPr>
              <w:t>вокально</w:t>
            </w:r>
            <w:r>
              <w:rPr>
                <w:rStyle w:val="24"/>
              </w:rPr>
              <w:softHyphen/>
              <w:t>интонационная</w:t>
            </w:r>
            <w:proofErr w:type="spellEnd"/>
            <w:r>
              <w:rPr>
                <w:rStyle w:val="24"/>
              </w:rPr>
              <w:t xml:space="preserve"> неточность), участие в концертах хора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3(«удовлетворительно»)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нерегулярное посещение хора, пропуски без </w:t>
            </w:r>
            <w:r>
              <w:rPr>
                <w:rStyle w:val="24"/>
              </w:rPr>
              <w:t>уважительных причин, пассивная работа в классе, незнание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2(«неудовлетворительно»)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пропуски хоровых занятий без уважительных </w:t>
            </w:r>
            <w:r>
              <w:rPr>
                <w:rStyle w:val="24"/>
              </w:rPr>
              <w:t xml:space="preserve">причин, неудовлетворительная сдача партий в большинстве партитур всей программы, </w:t>
            </w:r>
            <w:proofErr w:type="spellStart"/>
            <w:r>
              <w:rPr>
                <w:rStyle w:val="24"/>
              </w:rPr>
              <w:t>недопуск</w:t>
            </w:r>
            <w:proofErr w:type="spellEnd"/>
            <w:r>
              <w:rPr>
                <w:rStyle w:val="24"/>
              </w:rPr>
              <w:t xml:space="preserve"> к выступлению на отчетный концерт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«зачет» (без отметки)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FA" w:rsidRDefault="00A0211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>отражает достаточный уровень подготовки и исполнения на данном этапе обучения,</w:t>
            </w:r>
          </w:p>
        </w:tc>
      </w:tr>
    </w:tbl>
    <w:p w:rsidR="00AB61FA" w:rsidRDefault="00AB61FA">
      <w:pPr>
        <w:framePr w:w="9821" w:wrap="notBeside" w:vAnchor="text" w:hAnchor="text" w:xAlign="center" w:y="1"/>
        <w:rPr>
          <w:sz w:val="2"/>
          <w:szCs w:val="2"/>
        </w:rPr>
      </w:pPr>
    </w:p>
    <w:p w:rsidR="00AB61FA" w:rsidRDefault="00A02119">
      <w:pPr>
        <w:rPr>
          <w:sz w:val="2"/>
          <w:szCs w:val="2"/>
        </w:rPr>
      </w:pPr>
      <w:r>
        <w:br w:type="page"/>
      </w:r>
    </w:p>
    <w:p w:rsidR="00AB61FA" w:rsidRDefault="00AB61FA">
      <w:pPr>
        <w:pStyle w:val="20"/>
        <w:shd w:val="clear" w:color="auto" w:fill="auto"/>
        <w:spacing w:before="0" w:line="480" w:lineRule="exact"/>
        <w:ind w:firstLine="88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3.35pt;margin-top:-51.75pt;width:277.2pt;height:17.2pt;z-index:-251658752;mso-wrap-distance-left:181.2pt;mso-wrap-distance-right:34.3pt;mso-position-horizontal-relative:margin" filled="f" stroked="f">
            <v:textbox style="mso-fit-shape-to-text:t" inset="0,0,0,0">
              <w:txbxContent>
                <w:p w:rsidR="00AB61FA" w:rsidRDefault="00A02119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8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соответствующий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программным требованиям</w:t>
                  </w:r>
                </w:p>
              </w:txbxContent>
            </v:textbox>
            <w10:wrap type="topAndBottom" anchorx="margin"/>
          </v:shape>
        </w:pict>
      </w:r>
      <w:r w:rsidR="00A02119">
        <w:t xml:space="preserve"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</w:t>
      </w:r>
      <w:r w:rsidR="00A02119">
        <w:t>системой «+» и «</w:t>
      </w:r>
      <w:proofErr w:type="gramStart"/>
      <w:r w:rsidR="00A02119">
        <w:t>-»</w:t>
      </w:r>
      <w:proofErr w:type="gramEnd"/>
      <w:r w:rsidR="00A02119">
        <w:t>, что даст возможность более конкретно отметить выступление учащегося.</w:t>
      </w:r>
    </w:p>
    <w:p w:rsidR="00AB61FA" w:rsidRDefault="00A02119">
      <w:pPr>
        <w:pStyle w:val="20"/>
        <w:shd w:val="clear" w:color="auto" w:fill="auto"/>
        <w:spacing w:before="0" w:after="420" w:line="480" w:lineRule="exact"/>
        <w:ind w:firstLine="88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</w:t>
      </w:r>
      <w:r>
        <w:t>класса к возможному продолжению профессионального образования в области музыкального хорового искусства.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874"/>
        </w:tabs>
        <w:spacing w:after="0" w:line="480" w:lineRule="exact"/>
        <w:ind w:left="1480"/>
        <w:jc w:val="both"/>
      </w:pPr>
      <w:bookmarkStart w:id="15" w:name="bookmark16"/>
      <w:r>
        <w:t>Методическое обеспечение учебного процесса</w:t>
      </w:r>
      <w:bookmarkEnd w:id="15"/>
    </w:p>
    <w:p w:rsidR="00AB61FA" w:rsidRDefault="00A02119">
      <w:pPr>
        <w:pStyle w:val="50"/>
        <w:shd w:val="clear" w:color="auto" w:fill="auto"/>
        <w:spacing w:before="0"/>
        <w:ind w:firstLine="740"/>
      </w:pPr>
      <w:r>
        <w:t>1. Методические рекомендации педагогическим работникам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Задача руководителя хорового класса - пробудить у дет</w:t>
      </w:r>
      <w:r>
        <w:t xml:space="preserve">ей любовь к хоровому пению, сформировать необходимые навыки и выработать потребность в </w:t>
      </w:r>
      <w:proofErr w:type="gramStart"/>
      <w:r>
        <w:t>систематическом</w:t>
      </w:r>
      <w:proofErr w:type="gramEnd"/>
      <w:r>
        <w:t xml:space="preserve"> коллективном </w:t>
      </w:r>
      <w:proofErr w:type="spellStart"/>
      <w:r>
        <w:t>музицировании</w:t>
      </w:r>
      <w:proofErr w:type="spellEnd"/>
      <w:r>
        <w:t>, учитывая, что хоровое пение - наиболее доступный вид подобной деятельности.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занятиях должны активно использоваться знания </w:t>
      </w:r>
      <w:r>
        <w:t xml:space="preserve">нотной грамоты и навыки </w:t>
      </w:r>
      <w:proofErr w:type="spellStart"/>
      <w:r>
        <w:t>сольфеджирования</w:t>
      </w:r>
      <w:proofErr w:type="spellEnd"/>
      <w:r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</w:t>
      </w:r>
      <w:r>
        <w:t>уху, так как именно пение по слуху способствует развитию музыкальной памяти.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>
        <w:t>звуковедением</w:t>
      </w:r>
      <w:proofErr w:type="spellEnd"/>
      <w:r>
        <w:t>, ансамблем, строем, дикцией), пост</w:t>
      </w:r>
      <w:r>
        <w:t>епенно усложняя задачи, расширяя диапазон певческих возможностей детей.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Отбирая репертуар, педагог должен помнить о необходимости расширения музыкально-художественного кругозора детей, о том, что хоровое пение -</w:t>
      </w:r>
      <w:r>
        <w:br w:type="page"/>
      </w:r>
      <w:r>
        <w:lastRenderedPageBreak/>
        <w:t>мощное средство патриотического, художествен</w:t>
      </w:r>
      <w:r>
        <w:t>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Особое значение имеет работа над словом, музыкальной и поэтическо</w:t>
      </w:r>
      <w:r>
        <w:t xml:space="preserve">й фразой, формой всего произведения, над умением почувствовать и выделить кульминационные </w:t>
      </w:r>
      <w:proofErr w:type="gramStart"/>
      <w:r>
        <w:t>моменты</w:t>
      </w:r>
      <w:proofErr w:type="gramEnd"/>
      <w:r>
        <w:t xml:space="preserve"> как всего произведения, так и отдельных его частей.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Постепенно, с накоплением опыта хорового исполнения, овладением вокально-хоровыми навыками, репертуар допо</w:t>
      </w:r>
      <w:r>
        <w:t>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</w:t>
      </w:r>
      <w:r>
        <w:t>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:rsidR="00AB61FA" w:rsidRDefault="00A02119">
      <w:pPr>
        <w:pStyle w:val="20"/>
        <w:shd w:val="clear" w:color="auto" w:fill="auto"/>
        <w:tabs>
          <w:tab w:val="left" w:pos="1982"/>
          <w:tab w:val="left" w:pos="6298"/>
          <w:tab w:val="left" w:pos="8986"/>
        </w:tabs>
        <w:spacing w:before="0" w:line="480" w:lineRule="exact"/>
        <w:ind w:firstLine="740"/>
        <w:jc w:val="both"/>
      </w:pPr>
      <w:r>
        <w:t>Для учащихся инструментальных отделений хоровой класс является одним из обязательных предметов, способствую</w:t>
      </w:r>
      <w:r>
        <w:t xml:space="preserve">щих формированию навыков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. Всемерно используя возможности групповых занятий, предусмотренных действующими учебными планами, нельзя забывать о том, что хор - это коллектив. Лишь </w:t>
      </w:r>
      <w:proofErr w:type="gramStart"/>
      <w:r>
        <w:t>исходя из этого можно профессионально строить</w:t>
      </w:r>
      <w:proofErr w:type="gramEnd"/>
      <w:r>
        <w:t xml:space="preserve"> работу</w:t>
      </w:r>
      <w:r>
        <w:t xml:space="preserve">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>
        <w:t>с</w:t>
      </w:r>
      <w:proofErr w:type="gramEnd"/>
      <w:r>
        <w:t xml:space="preserve"> групповыми,</w:t>
      </w:r>
      <w:r>
        <w:tab/>
        <w:t>мелкогрупповыми и даже</w:t>
      </w:r>
      <w:r>
        <w:tab/>
        <w:t>индивидуальными.</w:t>
      </w:r>
      <w:r>
        <w:tab/>
        <w:t>Такой</w:t>
      </w:r>
    </w:p>
    <w:p w:rsidR="00AB61FA" w:rsidRDefault="00A02119">
      <w:pPr>
        <w:pStyle w:val="20"/>
        <w:shd w:val="clear" w:color="auto" w:fill="auto"/>
        <w:spacing w:before="0" w:after="304" w:line="480" w:lineRule="exact"/>
        <w:jc w:val="both"/>
      </w:pPr>
      <w:r>
        <w:t>орган</w:t>
      </w:r>
      <w:r>
        <w:t>изационный принцип будет способствовать успешной работе хорового класса как исполнительского коллектива.</w:t>
      </w:r>
    </w:p>
    <w:p w:rsidR="00AB61FA" w:rsidRDefault="00A02119">
      <w:pPr>
        <w:pStyle w:val="50"/>
        <w:shd w:val="clear" w:color="auto" w:fill="auto"/>
        <w:spacing w:before="0" w:line="475" w:lineRule="exact"/>
      </w:pPr>
      <w:r>
        <w:t>2. Методические рекомендации по организации самостоятельной работы</w:t>
      </w:r>
    </w:p>
    <w:p w:rsidR="00AB61FA" w:rsidRDefault="00A02119">
      <w:pPr>
        <w:pStyle w:val="20"/>
        <w:shd w:val="clear" w:color="auto" w:fill="auto"/>
        <w:spacing w:before="0" w:line="475" w:lineRule="exact"/>
        <w:ind w:firstLine="740"/>
        <w:jc w:val="both"/>
      </w:pPr>
      <w:r>
        <w:t xml:space="preserve">Объем самостоятельной работы учащихся определяется с учетом минимальных затрат на </w:t>
      </w:r>
      <w:r>
        <w:t xml:space="preserve">подготовку домашнего задания (параллельно с освоением </w:t>
      </w:r>
      <w:r>
        <w:lastRenderedPageBreak/>
        <w:t>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Необходим</w:t>
      </w:r>
      <w:r>
        <w:t xml:space="preserve">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</w:t>
      </w:r>
      <w:r>
        <w:t>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AB61FA" w:rsidRDefault="00A02119">
      <w:pPr>
        <w:pStyle w:val="20"/>
        <w:shd w:val="clear" w:color="auto" w:fill="auto"/>
        <w:spacing w:before="0" w:after="580" w:line="480" w:lineRule="exact"/>
        <w:ind w:firstLine="740"/>
        <w:jc w:val="both"/>
      </w:pPr>
      <w:r>
        <w:t>Выполнение обучающимся домашнего задания долж</w:t>
      </w:r>
      <w:r>
        <w:t>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AB61FA" w:rsidRDefault="00A0211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52"/>
        </w:tabs>
        <w:spacing w:after="637" w:line="280" w:lineRule="exact"/>
        <w:ind w:left="900"/>
        <w:jc w:val="both"/>
      </w:pPr>
      <w:bookmarkStart w:id="16" w:name="bookmark17"/>
      <w:r>
        <w:t>Списки рекомендуемой нотной и методической литературы</w:t>
      </w:r>
      <w:bookmarkEnd w:id="16"/>
    </w:p>
    <w:p w:rsidR="00AB61FA" w:rsidRDefault="00A02119">
      <w:pPr>
        <w:pStyle w:val="50"/>
        <w:shd w:val="clear" w:color="auto" w:fill="auto"/>
        <w:spacing w:before="0" w:line="280" w:lineRule="exact"/>
        <w:ind w:left="20"/>
        <w:jc w:val="center"/>
      </w:pPr>
      <w:r>
        <w:t>1. Список рекомендуемых нот</w:t>
      </w:r>
      <w:r>
        <w:t>ных сборников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Бандина</w:t>
      </w:r>
      <w:proofErr w:type="spellEnd"/>
      <w:r>
        <w:t xml:space="preserve"> А., Попов В., Тихеева Л. «Школа хорового пения», </w:t>
      </w:r>
      <w:proofErr w:type="spellStart"/>
      <w:r>
        <w:t>Вып</w:t>
      </w:r>
      <w:proofErr w:type="spellEnd"/>
      <w:r>
        <w:t>. 1,2. М.,1966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«Каноны для детского хора», сост. Струве Г. М., 2001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«Песни для детского хора», </w:t>
      </w:r>
      <w:proofErr w:type="spellStart"/>
      <w:r>
        <w:t>Вып</w:t>
      </w:r>
      <w:proofErr w:type="spellEnd"/>
      <w:r>
        <w:t>. 5. Хоровые произведения русских и зарубежных композиторов, сост. Соколов В. М., 19</w:t>
      </w:r>
      <w:r>
        <w:t>63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«Песни для детского хора», </w:t>
      </w:r>
      <w:proofErr w:type="spellStart"/>
      <w:r>
        <w:t>Вып</w:t>
      </w:r>
      <w:proofErr w:type="spellEnd"/>
      <w:r>
        <w:t>. 12, сост. Соколов В. М., 1975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«Поет детская хоровая студия «Пионерия», сост. Струве Г. М., 1989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«Поющее детство». Произведения для детского хора (сост. </w:t>
      </w:r>
      <w:proofErr w:type="spellStart"/>
      <w:r>
        <w:t>Мякишев</w:t>
      </w:r>
      <w:proofErr w:type="spellEnd"/>
      <w:r>
        <w:t xml:space="preserve"> И.), М., 2002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Рубинштейн А. «Избранные хоры», М., 1979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Соколов В. «Обработки и переложения для детского хора». М., 1969</w:t>
      </w:r>
    </w:p>
    <w:p w:rsidR="00AB61FA" w:rsidRDefault="00A02119">
      <w:pPr>
        <w:pStyle w:val="20"/>
        <w:shd w:val="clear" w:color="auto" w:fill="auto"/>
        <w:tabs>
          <w:tab w:val="left" w:pos="2938"/>
          <w:tab w:val="left" w:pos="8151"/>
        </w:tabs>
        <w:spacing w:before="0" w:line="480" w:lineRule="exact"/>
        <w:ind w:left="740"/>
        <w:jc w:val="both"/>
      </w:pPr>
      <w:proofErr w:type="spellStart"/>
      <w:r>
        <w:t>Тугаринов</w:t>
      </w:r>
      <w:proofErr w:type="spellEnd"/>
      <w:r>
        <w:t xml:space="preserve"> Ю.</w:t>
      </w:r>
      <w:r>
        <w:tab/>
        <w:t>«Произведения для детского хора»,</w:t>
      </w:r>
      <w:r>
        <w:tab/>
        <w:t>2-е издание.</w:t>
      </w:r>
    </w:p>
    <w:p w:rsidR="00AB61FA" w:rsidRDefault="00A02119">
      <w:pPr>
        <w:pStyle w:val="20"/>
        <w:shd w:val="clear" w:color="auto" w:fill="auto"/>
        <w:spacing w:before="0" w:line="480" w:lineRule="exact"/>
        <w:jc w:val="both"/>
      </w:pPr>
      <w:r>
        <w:lastRenderedPageBreak/>
        <w:t>«Современная музыка», 2009</w:t>
      </w:r>
    </w:p>
    <w:p w:rsidR="00AB61FA" w:rsidRDefault="00A02119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«Хоры без сопровождения», для начинающих детских хоровых коллективов. Сост. Соколов В. </w:t>
      </w:r>
      <w:proofErr w:type="spellStart"/>
      <w:r>
        <w:t>Вып</w:t>
      </w:r>
      <w:proofErr w:type="spellEnd"/>
      <w:r>
        <w:t>. 1, 2. М., 19</w:t>
      </w:r>
      <w:r>
        <w:t>65</w:t>
      </w:r>
    </w:p>
    <w:p w:rsidR="00AB61FA" w:rsidRDefault="00A02119">
      <w:pPr>
        <w:pStyle w:val="20"/>
        <w:shd w:val="clear" w:color="auto" w:fill="auto"/>
        <w:spacing w:before="0" w:line="480" w:lineRule="exact"/>
        <w:ind w:left="740"/>
        <w:jc w:val="both"/>
      </w:pPr>
      <w:r>
        <w:t>Чесноков П. «Собрание духовно-музыкальных сочинений», Тетр.4, М.,</w:t>
      </w:r>
    </w:p>
    <w:p w:rsidR="00AB61FA" w:rsidRDefault="00A02119">
      <w:pPr>
        <w:pStyle w:val="20"/>
        <w:shd w:val="clear" w:color="auto" w:fill="auto"/>
        <w:spacing w:before="0" w:line="480" w:lineRule="exact"/>
        <w:jc w:val="both"/>
      </w:pPr>
      <w:r>
        <w:t>1995</w:t>
      </w:r>
    </w:p>
    <w:p w:rsidR="00AB61FA" w:rsidRDefault="00A02119">
      <w:pPr>
        <w:pStyle w:val="50"/>
        <w:shd w:val="clear" w:color="auto" w:fill="auto"/>
        <w:spacing w:before="0"/>
        <w:jc w:val="center"/>
      </w:pPr>
      <w:r>
        <w:t>2. Список рекомендуемой методической литературы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Дмитриев Л. Основы вокальной методики. - М.: Музыка, 2000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Добровольская Н. Вокально-хоровые упражнения в детском хоре. М., 1987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Михайл</w:t>
      </w:r>
      <w:r>
        <w:t>ова М. Развитие музыкальных способностей детей. - Ярославль, «Академия развития», 1997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Самарин В., </w:t>
      </w:r>
      <w:proofErr w:type="spellStart"/>
      <w:r>
        <w:t>Осеннева</w:t>
      </w:r>
      <w:proofErr w:type="spellEnd"/>
      <w:r>
        <w:t xml:space="preserve"> М., </w:t>
      </w:r>
      <w:proofErr w:type="spellStart"/>
      <w:r>
        <w:t>Уколова</w:t>
      </w:r>
      <w:proofErr w:type="spellEnd"/>
      <w:r>
        <w:t xml:space="preserve"> Л. Методика работы с детским </w:t>
      </w:r>
      <w:proofErr w:type="spellStart"/>
      <w:r>
        <w:t>вокально</w:t>
      </w:r>
      <w:r>
        <w:softHyphen/>
        <w:t>хоровым</w:t>
      </w:r>
      <w:proofErr w:type="spellEnd"/>
      <w:r>
        <w:t xml:space="preserve"> коллективом. - М.: </w:t>
      </w:r>
      <w:r>
        <w:rPr>
          <w:lang w:val="en-US" w:eastAsia="en-US" w:bidi="en-US"/>
        </w:rPr>
        <w:t>Academia</w:t>
      </w:r>
      <w:r w:rsidRPr="00126282">
        <w:rPr>
          <w:lang w:eastAsia="en-US" w:bidi="en-US"/>
        </w:rPr>
        <w:t xml:space="preserve">, </w:t>
      </w:r>
      <w:r>
        <w:t>1999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Струве Г. Школьный хор. М.,1981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 xml:space="preserve">Теория и методика </w:t>
      </w:r>
      <w:r>
        <w:t>музыкального образования детей: Научно-методическое пособие/ Л.В</w:t>
      </w:r>
      <w:proofErr w:type="gramStart"/>
      <w:r>
        <w:t xml:space="preserve"> .</w:t>
      </w:r>
      <w:proofErr w:type="gramEnd"/>
      <w:r>
        <w:t>Школяр, М.С.Красильникова, Е.Д.Критская и др. - М., 1998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</w:t>
      </w:r>
      <w:proofErr w:type="spellStart"/>
      <w:r>
        <w:t>Халабузарь</w:t>
      </w:r>
      <w:proofErr w:type="spellEnd"/>
      <w:r>
        <w:t xml:space="preserve"> П., Попов В. Теория и методика музыкального воспитания. - Санкт-Петербург, 2000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</w:t>
      </w:r>
      <w:proofErr w:type="spellStart"/>
      <w:r>
        <w:t>Халабузарь</w:t>
      </w:r>
      <w:proofErr w:type="spellEnd"/>
      <w:r>
        <w:t xml:space="preserve"> П., Попов В., Добровольская Н</w:t>
      </w:r>
      <w:r>
        <w:t>. Методика музыкального воспитания. Учебное пособие. М.,1990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Соколов В. Работа с хором.2-е издание. - М.,1983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before="0" w:line="480" w:lineRule="exact"/>
        <w:jc w:val="both"/>
      </w:pPr>
      <w:r>
        <w:t>Стулова Г. Теория и практика работы с хором. - М., 2002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before="0" w:line="480" w:lineRule="exact"/>
        <w:jc w:val="both"/>
      </w:pPr>
      <w:r>
        <w:t>Стулова Г. Хоровой класс: Теория и практика работы в детском хоре. - М.,1988</w:t>
      </w:r>
    </w:p>
    <w:p w:rsidR="00AB61FA" w:rsidRDefault="00A02119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before="0" w:line="480" w:lineRule="exact"/>
        <w:jc w:val="both"/>
      </w:pPr>
      <w:r>
        <w:t>Чесноков П. Х</w:t>
      </w:r>
      <w:r>
        <w:t>ор и управление им. - М.,1961</w:t>
      </w:r>
    </w:p>
    <w:sectPr w:rsidR="00AB61FA" w:rsidSect="00AB61FA">
      <w:pgSz w:w="11900" w:h="16840"/>
      <w:pgMar w:top="1126" w:right="774" w:bottom="1109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19" w:rsidRDefault="00A02119" w:rsidP="00AB61FA">
      <w:r>
        <w:separator/>
      </w:r>
    </w:p>
  </w:endnote>
  <w:endnote w:type="continuationSeparator" w:id="0">
    <w:p w:rsidR="00A02119" w:rsidRDefault="00A02119" w:rsidP="00AB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A" w:rsidRDefault="00AB61FA">
    <w:pPr>
      <w:rPr>
        <w:sz w:val="2"/>
        <w:szCs w:val="2"/>
      </w:rPr>
    </w:pPr>
    <w:r w:rsidRPr="00AB6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pt;margin-top:795.6pt;width:1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61FA" w:rsidRDefault="00AB61F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26282" w:rsidRPr="00126282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19" w:rsidRDefault="00A02119"/>
  </w:footnote>
  <w:footnote w:type="continuationSeparator" w:id="0">
    <w:p w:rsidR="00A02119" w:rsidRDefault="00A02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992"/>
    <w:multiLevelType w:val="multilevel"/>
    <w:tmpl w:val="0FFCB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D32F7"/>
    <w:multiLevelType w:val="multilevel"/>
    <w:tmpl w:val="B02C2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72B32"/>
    <w:multiLevelType w:val="multilevel"/>
    <w:tmpl w:val="BEBCD8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B7214"/>
    <w:multiLevelType w:val="multilevel"/>
    <w:tmpl w:val="6B0AD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646DE"/>
    <w:multiLevelType w:val="multilevel"/>
    <w:tmpl w:val="076ACE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87588"/>
    <w:multiLevelType w:val="multilevel"/>
    <w:tmpl w:val="88B2A5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D2131"/>
    <w:multiLevelType w:val="multilevel"/>
    <w:tmpl w:val="2674A2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DC0F60"/>
    <w:multiLevelType w:val="multilevel"/>
    <w:tmpl w:val="FD320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75C4E"/>
    <w:multiLevelType w:val="multilevel"/>
    <w:tmpl w:val="D3BC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61FA"/>
    <w:rsid w:val="00126282"/>
    <w:rsid w:val="00A02119"/>
    <w:rsid w:val="00AB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1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6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B6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B6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6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B6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6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B6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AB61F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rsid w:val="00AB6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B61F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AB61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B6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B61F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AB61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B6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AB61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AB61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AB61FA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AB61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AB61F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61FA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B61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B61FA"/>
    <w:pPr>
      <w:shd w:val="clear" w:color="auto" w:fill="FFFFFF"/>
      <w:spacing w:before="13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B61FA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B61FA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B61F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AB61FA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B61F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3969</Words>
  <Characters>22629</Characters>
  <Application>Microsoft Office Word</Application>
  <DocSecurity>0</DocSecurity>
  <Lines>188</Lines>
  <Paragraphs>53</Paragraphs>
  <ScaleCrop>false</ScaleCrop>
  <Company>Microsoft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&lt;4D6963726F736F667420576F7264202D20D5EEF0EEE2EEE920EAEBE0F1F1205FD4EEF0F2E5EFE8E0EDEE5F2E646F6378&gt;</dc:title>
  <dc:subject/>
  <dc:creator>admin</dc:creator>
  <cp:keywords/>
  <cp:lastModifiedBy>Admin</cp:lastModifiedBy>
  <cp:revision>3</cp:revision>
  <dcterms:created xsi:type="dcterms:W3CDTF">2023-03-17T13:46:00Z</dcterms:created>
  <dcterms:modified xsi:type="dcterms:W3CDTF">2023-03-17T13:47:00Z</dcterms:modified>
</cp:coreProperties>
</file>